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</w:p>
    <w:p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B9750D">
        <w:t>10</w:t>
      </w:r>
      <w:r w:rsidRPr="008727C8">
        <w:t xml:space="preserve"> декаб</w:t>
      </w:r>
      <w:r>
        <w:t>ря 20</w:t>
      </w:r>
      <w:r w:rsidR="00B9750D">
        <w:t>21</w:t>
      </w:r>
      <w:r>
        <w:t xml:space="preserve"> г. № </w:t>
      </w:r>
      <w:r w:rsidR="00B9750D">
        <w:t>30</w:t>
      </w:r>
      <w:r>
        <w:t xml:space="preserve"> </w:t>
      </w:r>
      <w:r w:rsidRPr="008727C8">
        <w:t>«О бюджете города Ставрополя на 202</w:t>
      </w:r>
      <w:r w:rsidR="00B9750D">
        <w:t>2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B9750D">
        <w:t>3</w:t>
      </w:r>
      <w:r w:rsidRPr="008727C8">
        <w:t xml:space="preserve"> и 202</w:t>
      </w:r>
      <w:r w:rsidR="00B9750D">
        <w:t>4</w:t>
      </w:r>
      <w:r w:rsidRPr="008727C8">
        <w:t xml:space="preserve"> годов»</w:t>
      </w:r>
      <w:r>
        <w:t xml:space="preserve">, в целях уточнения </w:t>
      </w:r>
      <w:r w:rsidRPr="008727C8">
        <w:t>показателей (индикаторов) достижения целей и показателей решения задач подпрограмм муниципальной программы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12.11.2019 № 3183 «Об утверждении муниципальной программы «Развитие образования в городе Ставрополе» (далее – Программа), следующие изменения:</w:t>
      </w:r>
    </w:p>
    <w:p w:rsidR="00A727C3" w:rsidRDefault="00A727C3" w:rsidP="00D02579">
      <w:pPr>
        <w:pStyle w:val="ConsPlusNormal"/>
        <w:ind w:firstLine="709"/>
        <w:contextualSpacing/>
        <w:jc w:val="both"/>
      </w:pPr>
      <w:r>
        <w:t>1) </w:t>
      </w:r>
      <w:r w:rsidR="00D02579">
        <w:t>позицию «Объемы и источники финансового обеспечения Программы» паспорта Программы изложить в следующей редакции: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«объем финансирования Программы составляет </w:t>
      </w:r>
      <w:r w:rsidR="0098288D">
        <w:t>36</w:t>
      </w:r>
      <w:r w:rsidR="00C34932">
        <w:t> </w:t>
      </w:r>
      <w:r w:rsidR="0098288D">
        <w:t>700</w:t>
      </w:r>
      <w:r w:rsidR="00C34932">
        <w:t> </w:t>
      </w:r>
      <w:r w:rsidR="0098288D">
        <w:t>828</w:t>
      </w:r>
      <w:r>
        <w:t>,</w:t>
      </w:r>
      <w:r w:rsidR="0098288D">
        <w:t>49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5</w:t>
      </w:r>
      <w:r w:rsidR="00C34932">
        <w:t> </w:t>
      </w:r>
      <w:r w:rsidR="002A7B2C">
        <w:t>400</w:t>
      </w:r>
      <w:r w:rsidR="00C34932">
        <w:t> </w:t>
      </w:r>
      <w:r w:rsidR="002A7B2C">
        <w:t>447</w:t>
      </w:r>
      <w:r>
        <w:t>,</w:t>
      </w:r>
      <w:r w:rsidR="002A7B2C">
        <w:t>79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6</w:t>
      </w:r>
      <w:r w:rsidR="00C34932">
        <w:t> </w:t>
      </w:r>
      <w:r w:rsidR="004C1A71">
        <w:t>881</w:t>
      </w:r>
      <w:r w:rsidR="00C34932">
        <w:t> </w:t>
      </w:r>
      <w:r w:rsidR="004C1A71">
        <w:t>177</w:t>
      </w:r>
      <w:r>
        <w:t>,</w:t>
      </w:r>
      <w:r w:rsidR="004C1A71">
        <w:t>00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98288D">
        <w:t>7</w:t>
      </w:r>
      <w:r w:rsidR="00C34932">
        <w:t> </w:t>
      </w:r>
      <w:r w:rsidR="0098288D">
        <w:t>228</w:t>
      </w:r>
      <w:r w:rsidR="00C34932">
        <w:t> </w:t>
      </w:r>
      <w:r w:rsidR="0098288D">
        <w:t>727</w:t>
      </w:r>
      <w:r>
        <w:t>,</w:t>
      </w:r>
      <w:r w:rsidR="0098288D">
        <w:t>02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98288D">
        <w:t>6</w:t>
      </w:r>
      <w:r w:rsidR="00C34932">
        <w:t> </w:t>
      </w:r>
      <w:r w:rsidR="0098288D">
        <w:t>022</w:t>
      </w:r>
      <w:r w:rsidR="00C34932">
        <w:t> </w:t>
      </w:r>
      <w:r w:rsidR="0098288D">
        <w:t>002</w:t>
      </w:r>
      <w:r w:rsidR="00C34932">
        <w:t>,</w:t>
      </w:r>
      <w:r w:rsidR="0098288D">
        <w:t>45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6</w:t>
      </w:r>
      <w:r w:rsidR="00E5407E">
        <w:t> </w:t>
      </w:r>
      <w:r w:rsidR="0098288D">
        <w:t>001</w:t>
      </w:r>
      <w:r w:rsidR="00E5407E">
        <w:t> </w:t>
      </w:r>
      <w:r w:rsidR="0098288D">
        <w:t>555</w:t>
      </w:r>
      <w:r w:rsidR="00E5407E">
        <w:t>,</w:t>
      </w:r>
      <w:r w:rsidR="0098288D">
        <w:t>61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5</w:t>
      </w:r>
      <w:r w:rsidR="00E5407E">
        <w:t> </w:t>
      </w:r>
      <w:r w:rsidR="0098288D">
        <w:t>166</w:t>
      </w:r>
      <w:r w:rsidR="00E5407E">
        <w:t> </w:t>
      </w:r>
      <w:r w:rsidR="0098288D">
        <w:t>918</w:t>
      </w:r>
      <w:r w:rsidR="00E5407E">
        <w:t>,</w:t>
      </w:r>
      <w:r w:rsidR="0098288D">
        <w:t>62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</w:t>
      </w:r>
      <w:r w:rsidR="00C34932">
        <w:t> </w:t>
      </w:r>
      <w:r w:rsidR="0098288D">
        <w:t>936</w:t>
      </w:r>
      <w:r w:rsidR="00C34932">
        <w:t> </w:t>
      </w:r>
      <w:r w:rsidR="0098288D">
        <w:t>568</w:t>
      </w:r>
      <w:r>
        <w:t>,</w:t>
      </w:r>
      <w:r w:rsidR="0098288D">
        <w:t>17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C34932">
        <w:t> 034 </w:t>
      </w:r>
      <w:r w:rsidR="002A7B2C">
        <w:t>625</w:t>
      </w:r>
      <w:r>
        <w:t>,</w:t>
      </w:r>
      <w:r w:rsidR="007F6EEB">
        <w:t>58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C34932">
        <w:t> </w:t>
      </w:r>
      <w:r w:rsidR="004C1A71">
        <w:t>334</w:t>
      </w:r>
      <w:r w:rsidR="00C34932">
        <w:t> </w:t>
      </w:r>
      <w:r w:rsidR="004C1A71">
        <w:t>730</w:t>
      </w:r>
      <w:r>
        <w:t>,</w:t>
      </w:r>
      <w:r w:rsidR="004C1A71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98288D">
        <w:t>2</w:t>
      </w:r>
      <w:r w:rsidR="00C34932">
        <w:t> </w:t>
      </w:r>
      <w:r w:rsidR="0098288D">
        <w:t>178</w:t>
      </w:r>
      <w:r w:rsidR="00C34932">
        <w:t> </w:t>
      </w:r>
      <w:r w:rsidR="0098288D">
        <w:t>338</w:t>
      </w:r>
      <w:r>
        <w:t>,</w:t>
      </w:r>
      <w:r w:rsidR="0098288D">
        <w:t>19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98288D">
        <w:t>2</w:t>
      </w:r>
      <w:r w:rsidR="00C34932">
        <w:t> </w:t>
      </w:r>
      <w:r w:rsidR="0098288D">
        <w:t>153</w:t>
      </w:r>
      <w:r w:rsidR="00C34932">
        <w:t> </w:t>
      </w:r>
      <w:r w:rsidR="0098288D">
        <w:t>246</w:t>
      </w:r>
      <w:r w:rsidR="00C34932">
        <w:t>,</w:t>
      </w:r>
      <w:r w:rsidR="0098288D">
        <w:t>08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2</w:t>
      </w:r>
      <w:r w:rsidR="00E5407E">
        <w:t> </w:t>
      </w:r>
      <w:r w:rsidR="0098288D">
        <w:t>121</w:t>
      </w:r>
      <w:r w:rsidR="00E5407E">
        <w:t> </w:t>
      </w:r>
      <w:r w:rsidR="0098288D">
        <w:t>997</w:t>
      </w:r>
      <w:r w:rsidR="00E5407E">
        <w:t>,</w:t>
      </w:r>
      <w:r w:rsidR="0098288D">
        <w:t>68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2</w:t>
      </w:r>
      <w:r w:rsidR="00E5407E">
        <w:t> </w:t>
      </w:r>
      <w:r w:rsidR="0098288D">
        <w:t>113</w:t>
      </w:r>
      <w:r w:rsidR="00E5407E">
        <w:t> </w:t>
      </w:r>
      <w:r w:rsidR="0098288D">
        <w:t>630</w:t>
      </w:r>
      <w:r w:rsidR="00E5407E">
        <w:t>,</w:t>
      </w:r>
      <w:r w:rsidR="0098288D">
        <w:t>39</w:t>
      </w:r>
      <w:r w:rsidR="00E5407E">
        <w:t xml:space="preserve"> </w:t>
      </w:r>
      <w:r>
        <w:t>тыс. рублей;</w:t>
      </w:r>
    </w:p>
    <w:p w:rsidR="00A727C3" w:rsidRDefault="002609C7" w:rsidP="002609C7">
      <w:pPr>
        <w:pStyle w:val="ConsPlusNormal"/>
        <w:ind w:firstLine="709"/>
        <w:contextualSpacing/>
        <w:jc w:val="both"/>
      </w:pPr>
      <w:r>
        <w:t>за счет</w:t>
      </w:r>
      <w:r w:rsidR="00151AF8">
        <w:t xml:space="preserve"> </w:t>
      </w:r>
      <w:r w:rsidR="00A727C3">
        <w:t>средств бюджета Ставропольского края объем финансирования</w:t>
      </w:r>
      <w:r>
        <w:t xml:space="preserve"> </w:t>
      </w:r>
      <w:r w:rsidR="00A727C3">
        <w:t xml:space="preserve">составляет </w:t>
      </w:r>
      <w:r w:rsidR="0098288D">
        <w:t>23</w:t>
      </w:r>
      <w:r w:rsidR="00C34932" w:rsidRPr="0096533F">
        <w:t> </w:t>
      </w:r>
      <w:r w:rsidR="0098288D">
        <w:t>764</w:t>
      </w:r>
      <w:r w:rsidR="00C34932">
        <w:t> </w:t>
      </w:r>
      <w:r w:rsidR="0098288D">
        <w:t>260</w:t>
      </w:r>
      <w:r w:rsidR="00A727C3">
        <w:t>,</w:t>
      </w:r>
      <w:r w:rsidR="0098288D">
        <w:t>32</w:t>
      </w:r>
      <w:r w:rsidR="00A727C3"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3</w:t>
      </w:r>
      <w:r w:rsidR="00C34932">
        <w:t> </w:t>
      </w:r>
      <w:r w:rsidR="002A7B2C">
        <w:t>365</w:t>
      </w:r>
      <w:r w:rsidR="00C34932">
        <w:t> </w:t>
      </w:r>
      <w:r w:rsidR="002A7B2C">
        <w:t>822</w:t>
      </w:r>
      <w:r>
        <w:t>,</w:t>
      </w:r>
      <w:r w:rsidR="002A7B2C">
        <w:t>2</w:t>
      </w:r>
      <w:r w:rsidR="007F6EEB">
        <w:t>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4</w:t>
      </w:r>
      <w:r w:rsidR="00C34932">
        <w:t> </w:t>
      </w:r>
      <w:r w:rsidR="004C1A71">
        <w:t>546</w:t>
      </w:r>
      <w:r w:rsidR="00C34932">
        <w:t> </w:t>
      </w:r>
      <w:r w:rsidR="004C1A71">
        <w:t>446</w:t>
      </w:r>
      <w:r>
        <w:t>,</w:t>
      </w:r>
      <w:r w:rsidR="004C1A71">
        <w:t>75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98288D">
        <w:t>5</w:t>
      </w:r>
      <w:r w:rsidR="00C34932">
        <w:t> </w:t>
      </w:r>
      <w:r w:rsidR="0098288D">
        <w:t>050</w:t>
      </w:r>
      <w:r w:rsidR="00C34932">
        <w:t> </w:t>
      </w:r>
      <w:r w:rsidR="0098288D">
        <w:t>388</w:t>
      </w:r>
      <w:r>
        <w:t>,</w:t>
      </w:r>
      <w:r w:rsidR="0098288D">
        <w:t>83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C34932">
        <w:t> </w:t>
      </w:r>
      <w:r w:rsidR="0098288D">
        <w:t>868</w:t>
      </w:r>
      <w:r w:rsidR="00C34932">
        <w:t> </w:t>
      </w:r>
      <w:r w:rsidR="0098288D">
        <w:t>756</w:t>
      </w:r>
      <w:r w:rsidR="00C34932">
        <w:t>,</w:t>
      </w:r>
      <w:r w:rsidR="0098288D">
        <w:t>37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</w:t>
      </w:r>
      <w:r w:rsidR="0098288D">
        <w:t>879</w:t>
      </w:r>
      <w:r w:rsidR="00013A3A">
        <w:t> </w:t>
      </w:r>
      <w:r w:rsidR="0098288D">
        <w:t>557</w:t>
      </w:r>
      <w:r w:rsidR="00013A3A">
        <w:t>,</w:t>
      </w:r>
      <w:r w:rsidR="0098288D">
        <w:t>93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</w:t>
      </w:r>
      <w:r w:rsidR="0098288D">
        <w:t>053</w:t>
      </w:r>
      <w:r w:rsidR="00013A3A">
        <w:t> </w:t>
      </w:r>
      <w:r w:rsidR="0098288D">
        <w:t>288</w:t>
      </w:r>
      <w:r w:rsidR="00013A3A">
        <w:t>,</w:t>
      </w:r>
      <w:r w:rsidR="0098288D">
        <w:t>23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98288D">
        <w:t>31</w:t>
      </w:r>
      <w:r w:rsidR="009D2F3D">
        <w:t> </w:t>
      </w:r>
      <w:r w:rsidR="0098288D">
        <w:t>069</w:t>
      </w:r>
      <w:r w:rsidR="009D2F3D">
        <w:t> </w:t>
      </w:r>
      <w:r w:rsidR="0098288D">
        <w:t>007</w:t>
      </w:r>
      <w:r>
        <w:t>,</w:t>
      </w:r>
      <w:r w:rsidR="0098288D">
        <w:t>57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4</w:t>
      </w:r>
      <w:r w:rsidR="009D2F3D">
        <w:t> </w:t>
      </w:r>
      <w:r w:rsidR="002A7B2C">
        <w:t>594</w:t>
      </w:r>
      <w:r w:rsidR="009D2F3D"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5407E">
        <w:t>5</w:t>
      </w:r>
      <w:r w:rsidR="009D2F3D">
        <w:t> </w:t>
      </w:r>
      <w:r w:rsidR="004C1A71">
        <w:t>342</w:t>
      </w:r>
      <w:r w:rsidR="009D2F3D">
        <w:t> </w:t>
      </w:r>
      <w:r w:rsidR="004C1A71">
        <w:t>100</w:t>
      </w:r>
      <w:r w:rsidR="009D2F3D">
        <w:t>,</w:t>
      </w:r>
      <w:r w:rsidR="004C1A71">
        <w:t>69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98288D">
        <w:t>5</w:t>
      </w:r>
      <w:r w:rsidR="009D2F3D">
        <w:t> </w:t>
      </w:r>
      <w:r w:rsidR="0098288D">
        <w:t>259</w:t>
      </w:r>
      <w:r w:rsidR="009D2F3D">
        <w:t> </w:t>
      </w:r>
      <w:r w:rsidR="0098288D">
        <w:t>756</w:t>
      </w:r>
      <w:r>
        <w:t>,</w:t>
      </w:r>
      <w:r w:rsidR="0098288D">
        <w:t>71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98288D">
        <w:t>5</w:t>
      </w:r>
      <w:r w:rsidR="009D2F3D">
        <w:t> </w:t>
      </w:r>
      <w:r w:rsidR="0098288D">
        <w:t>517</w:t>
      </w:r>
      <w:r w:rsidR="009D2F3D">
        <w:t> </w:t>
      </w:r>
      <w:r w:rsidR="0098288D">
        <w:t>470</w:t>
      </w:r>
      <w:r w:rsidR="009D2F3D">
        <w:t>,</w:t>
      </w:r>
      <w:r w:rsidR="0098288D">
        <w:t>48</w:t>
      </w:r>
      <w:r w:rsidR="009D2F3D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5</w:t>
      </w:r>
      <w:r w:rsidR="00E5407E">
        <w:t> </w:t>
      </w:r>
      <w:r w:rsidR="0098288D">
        <w:t>188</w:t>
      </w:r>
      <w:r w:rsidR="00E5407E">
        <w:t> </w:t>
      </w:r>
      <w:r w:rsidR="0098288D">
        <w:t>261</w:t>
      </w:r>
      <w:r w:rsidR="00E5407E">
        <w:t>,</w:t>
      </w:r>
      <w:r w:rsidR="0098288D">
        <w:t>82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5</w:t>
      </w:r>
      <w:r w:rsidR="00E5407E">
        <w:t> </w:t>
      </w:r>
      <w:r w:rsidR="0098288D">
        <w:t>166</w:t>
      </w:r>
      <w:r w:rsidR="00E5407E">
        <w:t> </w:t>
      </w:r>
      <w:r w:rsidR="0098288D">
        <w:t>918</w:t>
      </w:r>
      <w:r w:rsidR="00E5407E">
        <w:t>,</w:t>
      </w:r>
      <w:r w:rsidR="0098288D">
        <w:t>62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B8465E">
        <w:t>12</w:t>
      </w:r>
      <w:r w:rsidR="009D2F3D">
        <w:t> </w:t>
      </w:r>
      <w:r w:rsidR="00BF7B2B">
        <w:t>847</w:t>
      </w:r>
      <w:r w:rsidR="009D2F3D">
        <w:t> </w:t>
      </w:r>
      <w:r w:rsidR="00BF7B2B">
        <w:t>632</w:t>
      </w:r>
      <w:r>
        <w:t>,</w:t>
      </w:r>
      <w:r w:rsidR="00BF7B2B">
        <w:t>21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9D2F3D">
        <w:t> </w:t>
      </w:r>
      <w:r w:rsidR="002A7B2C">
        <w:t>013</w:t>
      </w:r>
      <w:r w:rsidR="009D2F3D"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9D2F3D">
        <w:t> </w:t>
      </w:r>
      <w:r w:rsidR="004C1A71">
        <w:t>311</w:t>
      </w:r>
      <w:r w:rsidR="009D2F3D">
        <w:t> </w:t>
      </w:r>
      <w:r w:rsidR="004C1A71">
        <w:t>444</w:t>
      </w:r>
      <w:r>
        <w:t>,</w:t>
      </w:r>
      <w:r w:rsidR="004C1A71">
        <w:t>53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2</w:t>
      </w:r>
      <w:r w:rsidR="009D2F3D">
        <w:t> </w:t>
      </w:r>
      <w:r w:rsidR="00BF7B2B">
        <w:t>147</w:t>
      </w:r>
      <w:r w:rsidR="009D2F3D">
        <w:t> </w:t>
      </w:r>
      <w:r w:rsidR="00BF7B2B">
        <w:t>389</w:t>
      </w:r>
      <w:r>
        <w:t>,</w:t>
      </w:r>
      <w:r w:rsidR="00332A21">
        <w:t>69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F7B2B">
        <w:t>2</w:t>
      </w:r>
      <w:r w:rsidR="009C45EC">
        <w:t> </w:t>
      </w:r>
      <w:r w:rsidR="00BF7B2B">
        <w:t>148</w:t>
      </w:r>
      <w:r w:rsidR="009C45EC">
        <w:t> </w:t>
      </w:r>
      <w:r w:rsidR="00BF7B2B">
        <w:t>200</w:t>
      </w:r>
      <w:r w:rsidR="009C45EC">
        <w:t>,</w:t>
      </w:r>
      <w:r w:rsidR="00BF7B2B">
        <w:t>76</w:t>
      </w:r>
      <w:r w:rsidR="009C45EC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BF7B2B">
        <w:t>2</w:t>
      </w:r>
      <w:r w:rsidR="00E5407E">
        <w:t> </w:t>
      </w:r>
      <w:r w:rsidR="00BF7B2B">
        <w:t>113</w:t>
      </w:r>
      <w:r w:rsidR="00E5407E">
        <w:t> </w:t>
      </w:r>
      <w:r w:rsidR="00BF7B2B">
        <w:t>864</w:t>
      </w:r>
      <w:r w:rsidR="00E5407E">
        <w:t>,</w:t>
      </w:r>
      <w:r w:rsidR="00BF7B2B">
        <w:t>74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BF7B2B">
        <w:t>2</w:t>
      </w:r>
      <w:r w:rsidR="00E5407E">
        <w:t> </w:t>
      </w:r>
      <w:r w:rsidR="00BF7B2B">
        <w:t>113</w:t>
      </w:r>
      <w:r w:rsidR="00E5407E">
        <w:t> </w:t>
      </w:r>
      <w:r w:rsidR="00BF7B2B">
        <w:t>630</w:t>
      </w:r>
      <w:r w:rsidR="00E5407E">
        <w:t>,</w:t>
      </w:r>
      <w:r w:rsidR="00BF7B2B">
        <w:t>39</w:t>
      </w:r>
      <w:r w:rsidR="00E5407E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BF7B2B">
        <w:t>18</w:t>
      </w:r>
      <w:r w:rsidR="0043797B">
        <w:t> </w:t>
      </w:r>
      <w:r w:rsidR="00BF7B2B">
        <w:t>221</w:t>
      </w:r>
      <w:r w:rsidR="0043797B">
        <w:t> </w:t>
      </w:r>
      <w:r w:rsidR="00BF7B2B">
        <w:t>375</w:t>
      </w:r>
      <w:r>
        <w:t>,</w:t>
      </w:r>
      <w:r w:rsidR="00BF7B2B">
        <w:t>36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43797B">
        <w:t> </w:t>
      </w:r>
      <w:r w:rsidR="002A7B2C">
        <w:t>581</w:t>
      </w:r>
      <w:r w:rsidR="0043797B">
        <w:t> </w:t>
      </w:r>
      <w:r w:rsidR="002A7B2C">
        <w:t>397</w:t>
      </w:r>
      <w:r>
        <w:t>,</w:t>
      </w:r>
      <w:r w:rsidR="002A7B2C">
        <w:t>15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3</w:t>
      </w:r>
      <w:r w:rsidR="0043797B">
        <w:t> </w:t>
      </w:r>
      <w:r w:rsidR="004C1A71">
        <w:t>030</w:t>
      </w:r>
      <w:r w:rsidR="0043797B">
        <w:t> </w:t>
      </w:r>
      <w:r w:rsidR="004C1A71">
        <w:t>656</w:t>
      </w:r>
      <w:r>
        <w:t>,</w:t>
      </w:r>
      <w:r w:rsidR="004C1A71">
        <w:t>16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3</w:t>
      </w:r>
      <w:r w:rsidR="0043797B">
        <w:t> </w:t>
      </w:r>
      <w:r w:rsidR="00BF7B2B">
        <w:t>112</w:t>
      </w:r>
      <w:r w:rsidR="0043797B">
        <w:t> </w:t>
      </w:r>
      <w:r w:rsidR="00BF7B2B">
        <w:t>367</w:t>
      </w:r>
      <w:r>
        <w:t>,</w:t>
      </w:r>
      <w:r w:rsidR="00BF7B2B">
        <w:t>02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43797B">
        <w:t> </w:t>
      </w:r>
      <w:r w:rsidR="00BF7B2B">
        <w:t>369</w:t>
      </w:r>
      <w:r w:rsidR="0043797B">
        <w:t> </w:t>
      </w:r>
      <w:r w:rsidR="00BF7B2B">
        <w:t>269</w:t>
      </w:r>
      <w:r w:rsidR="0043797B">
        <w:t>,</w:t>
      </w:r>
      <w:r w:rsidR="00BF7B2B">
        <w:t>72</w:t>
      </w:r>
      <w:r w:rsidR="0043797B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</w:t>
      </w:r>
      <w:r w:rsidR="00BF7B2B">
        <w:t>074</w:t>
      </w:r>
      <w:r w:rsidR="00013A3A">
        <w:t> </w:t>
      </w:r>
      <w:r w:rsidR="00BF7B2B">
        <w:t>397</w:t>
      </w:r>
      <w:r w:rsidR="00013A3A">
        <w:t>,</w:t>
      </w:r>
      <w:r w:rsidR="00BF7B2B">
        <w:t>08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</w:t>
      </w:r>
      <w:r w:rsidR="00BF7B2B">
        <w:t>053</w:t>
      </w:r>
      <w:r w:rsidR="00013A3A">
        <w:t> </w:t>
      </w:r>
      <w:r w:rsidR="00BF7B2B">
        <w:t>288</w:t>
      </w:r>
      <w:r w:rsidR="00013A3A">
        <w:t>,</w:t>
      </w:r>
      <w:r w:rsidR="00BF7B2B">
        <w:t>23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BF7B2B">
        <w:t>5</w:t>
      </w:r>
      <w:r w:rsidR="0043797B">
        <w:t> </w:t>
      </w:r>
      <w:r w:rsidR="00BF7B2B">
        <w:t>631</w:t>
      </w:r>
      <w:r w:rsidR="0043797B">
        <w:t> </w:t>
      </w:r>
      <w:r w:rsidR="00BF7B2B">
        <w:t>820</w:t>
      </w:r>
      <w:r>
        <w:t>,</w:t>
      </w:r>
      <w:r w:rsidR="00BF7B2B">
        <w:t>92</w:t>
      </w:r>
      <w:r>
        <w:t xml:space="preserve"> тыс. рублей,                  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805 948</w:t>
      </w:r>
      <w:r>
        <w:t>,</w:t>
      </w:r>
      <w:r w:rsidR="00944541">
        <w:t>54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1 539</w:t>
      </w:r>
      <w:r w:rsidR="00944541">
        <w:t> </w:t>
      </w:r>
      <w:r w:rsidR="004C1A71">
        <w:t>076</w:t>
      </w:r>
      <w:r>
        <w:t>,</w:t>
      </w:r>
      <w:r w:rsidR="004C1A71">
        <w:t>31</w:t>
      </w:r>
      <w:r>
        <w:t xml:space="preserve"> тыс. рублей; 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1</w:t>
      </w:r>
      <w:r>
        <w:t> </w:t>
      </w:r>
      <w:r w:rsidR="00BF7B2B">
        <w:t>968</w:t>
      </w:r>
      <w:r>
        <w:t> </w:t>
      </w:r>
      <w:r w:rsidR="00BF7B2B">
        <w:t>970</w:t>
      </w:r>
      <w:r>
        <w:t>,</w:t>
      </w:r>
      <w:r w:rsidR="00BF7B2B">
        <w:t>31</w:t>
      </w:r>
      <w:r>
        <w:t xml:space="preserve"> тыс. рублей;</w:t>
      </w:r>
    </w:p>
    <w:p w:rsidR="00B8465E" w:rsidRDefault="00B8465E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F7B2B">
        <w:t>504</w:t>
      </w:r>
      <w:r>
        <w:t> </w:t>
      </w:r>
      <w:r w:rsidR="00BF7B2B">
        <w:t>531</w:t>
      </w:r>
      <w:r>
        <w:t>,</w:t>
      </w:r>
      <w:r w:rsidR="00BF7B2B">
        <w:t>97</w:t>
      </w:r>
      <w:r>
        <w:t xml:space="preserve"> тыс. рублей;</w:t>
      </w:r>
    </w:p>
    <w:p w:rsidR="00BF7B2B" w:rsidRDefault="00BF7B2B" w:rsidP="00A727C3">
      <w:pPr>
        <w:pStyle w:val="ConsPlusNormal"/>
        <w:ind w:firstLine="709"/>
        <w:contextualSpacing/>
        <w:jc w:val="both"/>
      </w:pPr>
      <w:r>
        <w:t>2024 год – 813 293,79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BF7B2B">
        <w:t>88</w:t>
      </w:r>
      <w:r w:rsidR="00944541">
        <w:t> </w:t>
      </w:r>
      <w:r w:rsidR="00BF7B2B">
        <w:t>935</w:t>
      </w:r>
      <w:r>
        <w:t>,</w:t>
      </w:r>
      <w:r w:rsidR="00BF7B2B">
        <w:t>96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21</w:t>
      </w:r>
      <w:r w:rsidR="00944541">
        <w:t> 523</w:t>
      </w:r>
      <w:r>
        <w:t>,</w:t>
      </w:r>
      <w:r w:rsidR="002A7B2C">
        <w:t>4</w:t>
      </w:r>
      <w:r w:rsidR="007F6EEB">
        <w:t>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23</w:t>
      </w:r>
      <w:r w:rsidR="00944541">
        <w:t> </w:t>
      </w:r>
      <w:r w:rsidR="004C1A71">
        <w:t>285</w:t>
      </w:r>
      <w:r>
        <w:t>,</w:t>
      </w:r>
      <w:r w:rsidR="004C1A71">
        <w:t>72</w:t>
      </w:r>
      <w:r>
        <w:t xml:space="preserve"> тыс. рублей;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30</w:t>
      </w:r>
      <w:r>
        <w:t> </w:t>
      </w:r>
      <w:r w:rsidR="00BF7B2B">
        <w:t>948</w:t>
      </w:r>
      <w:r>
        <w:t>,</w:t>
      </w:r>
      <w:r w:rsidR="00BF7B2B">
        <w:t>50</w:t>
      </w:r>
      <w:r>
        <w:t xml:space="preserve"> тыс. рублей;</w:t>
      </w:r>
    </w:p>
    <w:p w:rsidR="00E13822" w:rsidRDefault="00E13822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F7B2B">
        <w:t>5</w:t>
      </w:r>
      <w:r>
        <w:t> </w:t>
      </w:r>
      <w:r w:rsidR="00BF7B2B">
        <w:t>045</w:t>
      </w:r>
      <w:r>
        <w:t>,</w:t>
      </w:r>
      <w:r w:rsidR="00BF7B2B">
        <w:t>32</w:t>
      </w:r>
      <w:r>
        <w:t xml:space="preserve"> тыс. рублей;</w:t>
      </w:r>
    </w:p>
    <w:p w:rsidR="00BF7B2B" w:rsidRDefault="00BF7B2B" w:rsidP="00A727C3">
      <w:pPr>
        <w:pStyle w:val="ConsPlusNormal"/>
        <w:ind w:firstLine="709"/>
        <w:contextualSpacing/>
        <w:jc w:val="both"/>
      </w:pPr>
      <w:r>
        <w:t>2024 год – 8 132,94 тыс. рублей;</w:t>
      </w:r>
    </w:p>
    <w:p w:rsidR="00A727C3" w:rsidRDefault="00A727C3" w:rsidP="00151AF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</w:t>
      </w:r>
      <w:r w:rsidR="00151AF8">
        <w:t xml:space="preserve"> </w:t>
      </w:r>
      <w:r>
        <w:t xml:space="preserve">составляет </w:t>
      </w:r>
      <w:r w:rsidR="00BF7B2B">
        <w:t>5</w:t>
      </w:r>
      <w:r w:rsidR="00944541">
        <w:t> </w:t>
      </w:r>
      <w:r w:rsidR="00BF7B2B">
        <w:t>542</w:t>
      </w:r>
      <w:r w:rsidR="00944541">
        <w:t> </w:t>
      </w:r>
      <w:r w:rsidR="00BF7B2B">
        <w:t>884</w:t>
      </w:r>
      <w:r>
        <w:t>,</w:t>
      </w:r>
      <w:r w:rsidR="00BF7B2B">
        <w:t>96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784 425</w:t>
      </w:r>
      <w:r>
        <w:t>,</w:t>
      </w:r>
      <w:r w:rsidR="002A7B2C">
        <w:t>0</w:t>
      </w:r>
      <w:r w:rsidR="007F6EEB">
        <w:t>6</w:t>
      </w:r>
      <w:r>
        <w:t xml:space="preserve"> тыс. рублей;</w:t>
      </w:r>
    </w:p>
    <w:p w:rsidR="008D2089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1 515</w:t>
      </w:r>
      <w:r w:rsidR="008D2089">
        <w:t> </w:t>
      </w:r>
      <w:r w:rsidR="004C1A71">
        <w:t>790</w:t>
      </w:r>
      <w:r w:rsidR="008D2089">
        <w:t>,</w:t>
      </w:r>
      <w:r w:rsidR="004C1A71">
        <w:t>59</w:t>
      </w:r>
      <w:r>
        <w:t xml:space="preserve"> тыс. рублей</w:t>
      </w:r>
      <w:r w:rsidR="008D2089">
        <w:t>;</w:t>
      </w:r>
    </w:p>
    <w:p w:rsidR="00E13822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1</w:t>
      </w:r>
      <w:r>
        <w:t> </w:t>
      </w:r>
      <w:r w:rsidR="004C1A71">
        <w:t>938</w:t>
      </w:r>
      <w:r>
        <w:t> </w:t>
      </w:r>
      <w:r w:rsidR="004C1A71">
        <w:t>021</w:t>
      </w:r>
      <w:r>
        <w:t>,</w:t>
      </w:r>
      <w:r w:rsidR="004C1A71">
        <w:t>81</w:t>
      </w:r>
      <w:r>
        <w:t xml:space="preserve"> тыс. рублей</w:t>
      </w:r>
      <w:r w:rsidR="00E13822">
        <w:t>;</w:t>
      </w:r>
    </w:p>
    <w:p w:rsidR="00BF7B2B" w:rsidRDefault="00E13822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F7B2B">
        <w:t>499</w:t>
      </w:r>
      <w:r>
        <w:t> </w:t>
      </w:r>
      <w:r w:rsidR="00BF7B2B">
        <w:t>486</w:t>
      </w:r>
      <w:r>
        <w:t>,65 тыс. рублей</w:t>
      </w:r>
      <w:r w:rsidR="00BF7B2B">
        <w:t>;</w:t>
      </w:r>
    </w:p>
    <w:p w:rsidR="00944541" w:rsidRDefault="00BF7B2B" w:rsidP="00A727C3">
      <w:pPr>
        <w:pStyle w:val="ConsPlusNormal"/>
        <w:ind w:firstLine="709"/>
        <w:contextualSpacing/>
        <w:jc w:val="both"/>
      </w:pPr>
      <w:r>
        <w:t>2024 год – 805 160,85 тыс. рублей</w:t>
      </w:r>
      <w:r w:rsidR="00A727C3">
        <w:t>»</w:t>
      </w:r>
      <w:r w:rsidR="00944541">
        <w:t>;</w:t>
      </w:r>
    </w:p>
    <w:p w:rsidR="00BF7B2B" w:rsidRDefault="00944541" w:rsidP="00BF7B2B">
      <w:pPr>
        <w:pStyle w:val="ConsPlusNormal"/>
        <w:ind w:firstLine="709"/>
        <w:contextualSpacing/>
        <w:jc w:val="both"/>
      </w:pPr>
      <w:r>
        <w:t>2) </w:t>
      </w:r>
      <w:r w:rsidR="00BF7B2B">
        <w:t>р</w:t>
      </w:r>
      <w:r w:rsidR="00BF7B2B" w:rsidRPr="004C209B">
        <w:t>аздел 5 «Ресурсное обеспечение Программы»</w:t>
      </w:r>
      <w:r w:rsidR="00BF7B2B">
        <w:t xml:space="preserve"> изложить в новой редакции согласно приложению 1;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а) в паспорте Подпрограммы 1:</w:t>
      </w:r>
    </w:p>
    <w:p w:rsidR="00BF7B2B" w:rsidRDefault="00C4687C" w:rsidP="00493370">
      <w:pPr>
        <w:pStyle w:val="ConsPlusNormal"/>
        <w:ind w:firstLine="709"/>
        <w:contextualSpacing/>
        <w:jc w:val="both"/>
      </w:pPr>
      <w:r>
        <w:t>позицию «</w:t>
      </w:r>
      <w:r w:rsidRPr="004809ED">
        <w:t>Показатели решения задач Подпрограммы</w:t>
      </w:r>
      <w:r>
        <w:t>» дополнить абзацем двадцать первым следующего содержания:</w:t>
      </w:r>
    </w:p>
    <w:p w:rsidR="00C4687C" w:rsidRDefault="00C4687C" w:rsidP="00493370">
      <w:pPr>
        <w:pStyle w:val="ConsPlusNormal"/>
        <w:ind w:firstLine="709"/>
        <w:contextualSpacing/>
        <w:jc w:val="both"/>
      </w:pPr>
      <w:r>
        <w:t>«количество детских технопарков «</w:t>
      </w:r>
      <w:r w:rsidRPr="00C4687C">
        <w:t>Кванториум</w:t>
      </w:r>
      <w:r>
        <w:t>»</w:t>
      </w:r>
      <w:r w:rsidRPr="00C4687C">
        <w:t>, созданных и функционирующих на базе муниципальных общеобразовательных организаций города Ставрополя</w:t>
      </w:r>
      <w:r>
        <w:t>»;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 w:rsidRPr="00C4687C">
        <w:t>позицию «Объемы и источники финансового обеспечения Подпрограммы» изложить в следующей редакции:</w:t>
      </w:r>
    </w:p>
    <w:p w:rsidR="00C4687C" w:rsidRDefault="00493370" w:rsidP="00C4687C">
      <w:pPr>
        <w:pStyle w:val="ConsPlusNormal"/>
        <w:ind w:firstLine="709"/>
        <w:contextualSpacing/>
        <w:jc w:val="both"/>
      </w:pPr>
      <w:r>
        <w:t xml:space="preserve">«объем финансирования Подпрограммы составляет </w:t>
      </w:r>
      <w:r w:rsidR="00C4687C">
        <w:t>31 069 007,57 тыс. рублей, в том числе: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2022 год – 5 259 756,71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2023 год – 5 517 470,48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2024 год – 5 188 261,82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2025 год – 5 166 918,62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из них: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12 847 632,21 тыс. рублей, в том числе: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2020 год – 2 013 102,10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2022 год – 2 147 389,69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2023 год – 2 148 200,76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2024 год – 2 113 864,74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2025 год – 2 113 630,39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18 221 375,36 тыс. рублей, в том числе: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lastRenderedPageBreak/>
        <w:t>2021 год – 3 030 656,16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2022 год – 3 112 367,02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2023 год – 3 369 269,72 тыс. рублей;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2024 год – 3 074 397,08 тыс. рублей;</w:t>
      </w:r>
    </w:p>
    <w:p w:rsidR="00493370" w:rsidRDefault="00C4687C" w:rsidP="00C4687C">
      <w:pPr>
        <w:pStyle w:val="ConsPlusNormal"/>
        <w:ind w:firstLine="709"/>
        <w:contextualSpacing/>
        <w:jc w:val="both"/>
      </w:pPr>
      <w:r w:rsidRPr="00C4687C">
        <w:t>2025 год – 3 053 288,23 тыс. рублей</w:t>
      </w:r>
      <w:r w:rsidR="00493370" w:rsidRPr="00C4687C">
        <w:t>»;</w:t>
      </w:r>
    </w:p>
    <w:p w:rsidR="00B22DAC" w:rsidRDefault="00B22DAC" w:rsidP="00C4687C">
      <w:pPr>
        <w:pStyle w:val="ConsPlusNormal"/>
        <w:ind w:firstLine="709"/>
        <w:contextualSpacing/>
        <w:jc w:val="both"/>
      </w:pPr>
      <w:r>
        <w:t xml:space="preserve">в </w:t>
      </w:r>
      <w:r w:rsidR="00C4687C">
        <w:t>позици</w:t>
      </w:r>
      <w:r>
        <w:t>и</w:t>
      </w:r>
      <w:r w:rsidR="00C4687C">
        <w:t xml:space="preserve"> «Ожидаемые конечные результаты реализации Подпрограммы»</w:t>
      </w:r>
      <w:r>
        <w:t>:</w:t>
      </w:r>
    </w:p>
    <w:p w:rsidR="00B22DAC" w:rsidRDefault="00B22DAC" w:rsidP="00C4687C">
      <w:pPr>
        <w:pStyle w:val="ConsPlusNormal"/>
        <w:ind w:firstLine="709"/>
        <w:contextualSpacing/>
        <w:jc w:val="both"/>
      </w:pPr>
      <w:r>
        <w:t>в абзаце шестом цифры «2021» заменить цифрами «2025»;</w:t>
      </w:r>
    </w:p>
    <w:p w:rsidR="00C4687C" w:rsidRDefault="00C4687C" w:rsidP="00C4687C">
      <w:pPr>
        <w:pStyle w:val="ConsPlusNormal"/>
        <w:ind w:firstLine="709"/>
        <w:contextualSpacing/>
        <w:jc w:val="both"/>
      </w:pPr>
      <w:r>
        <w:t>дополнить абзацем двадцать первым следующего содержания:</w:t>
      </w:r>
    </w:p>
    <w:p w:rsidR="001D7056" w:rsidRDefault="00C4687C" w:rsidP="00C4687C">
      <w:pPr>
        <w:pStyle w:val="ConsPlusNormal"/>
        <w:ind w:firstLine="709"/>
        <w:contextualSpacing/>
        <w:jc w:val="both"/>
      </w:pPr>
      <w:r>
        <w:t>«количество детских технопарков «</w:t>
      </w:r>
      <w:r w:rsidRPr="00C4687C">
        <w:t>Кванториум</w:t>
      </w:r>
      <w:r>
        <w:t>»</w:t>
      </w:r>
      <w:r w:rsidRPr="00C4687C">
        <w:t>, созданных и функционирующих на базе муниципальных общеобразовательных организаций города Ставрополя</w:t>
      </w:r>
      <w:r w:rsidRPr="006C2E91">
        <w:t>, в 202</w:t>
      </w:r>
      <w:r w:rsidR="007102E0">
        <w:t>5</w:t>
      </w:r>
      <w:r w:rsidRPr="006C2E91">
        <w:t xml:space="preserve"> году составит 1»</w:t>
      </w:r>
      <w:r w:rsidR="00CE4D76" w:rsidRPr="006C2E91">
        <w:t>;</w:t>
      </w:r>
    </w:p>
    <w:p w:rsidR="00191D75" w:rsidRPr="004053D4" w:rsidRDefault="00191D75" w:rsidP="006C2E91">
      <w:pPr>
        <w:pStyle w:val="ConsPlusNormal"/>
        <w:ind w:firstLine="709"/>
        <w:contextualSpacing/>
        <w:jc w:val="both"/>
      </w:pPr>
      <w:r>
        <w:t>б)</w:t>
      </w:r>
      <w:r w:rsidR="00352A8A">
        <w:t> </w:t>
      </w:r>
      <w:r w:rsidR="006C2E91">
        <w:t>р</w:t>
      </w:r>
      <w:r w:rsidR="006C2E91" w:rsidRPr="004C209B">
        <w:t xml:space="preserve">аздел 5 «Ресурсное обеспечение </w:t>
      </w:r>
      <w:r w:rsidR="006C2E91">
        <w:t>Подпрограммы</w:t>
      </w:r>
      <w:r w:rsidR="006C2E91" w:rsidRPr="004C209B">
        <w:t>»</w:t>
      </w:r>
      <w:r w:rsidR="006C2E91">
        <w:t xml:space="preserve"> изложить в новой редакции согласно приложению 2</w:t>
      </w:r>
      <w:r w:rsidRPr="004053D4">
        <w:t>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346EB3">
        <w:t xml:space="preserve">4) в приложении 2 «Подпрограмма «Расширение и усовершенствование сети муниципальных дошкольных и общеобразовательных учреждений» </w:t>
      </w:r>
      <w:r w:rsidR="00BB679F" w:rsidRPr="00346EB3">
        <w:t xml:space="preserve">                   </w:t>
      </w:r>
      <w:r w:rsidRPr="00346EB3">
        <w:t>к Программе (далее – Подпрограмма 2):</w:t>
      </w:r>
    </w:p>
    <w:p w:rsidR="006C2E91" w:rsidRDefault="00115869" w:rsidP="006C2E91">
      <w:pPr>
        <w:pStyle w:val="ConsPlusNormal"/>
        <w:ind w:firstLine="709"/>
        <w:contextualSpacing/>
        <w:jc w:val="both"/>
      </w:pPr>
      <w:r w:rsidRPr="00346EB3">
        <w:t>а) </w:t>
      </w:r>
      <w:r w:rsidR="006C2E91">
        <w:t>в паспорте Подпрограммы 2: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позицию «Сроки реализации Подпрограммы» изложить в следующей редакции: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«2020 – 2024 годы»;</w:t>
      </w:r>
    </w:p>
    <w:p w:rsidR="00200893" w:rsidRDefault="00346EB3" w:rsidP="00346EB3">
      <w:pPr>
        <w:pStyle w:val="ConsPlusNormal"/>
        <w:ind w:firstLine="709"/>
        <w:contextualSpacing/>
        <w:jc w:val="both"/>
      </w:pPr>
      <w:r w:rsidRPr="00346EB3">
        <w:t>позицию «Объемы</w:t>
      </w:r>
      <w:r w:rsidRPr="0064168D">
        <w:t xml:space="preserve"> и источники финансового обеспечения Подпрограммы»</w:t>
      </w:r>
      <w:r>
        <w:t xml:space="preserve"> </w:t>
      </w:r>
      <w:r w:rsidRPr="00B07C09">
        <w:t>паспорт</w:t>
      </w:r>
      <w:r>
        <w:t>а</w:t>
      </w:r>
      <w:r w:rsidRPr="00B07C09">
        <w:t xml:space="preserve"> Подпрограммы </w:t>
      </w:r>
      <w:r>
        <w:t xml:space="preserve">2 </w:t>
      </w:r>
      <w:r w:rsidRPr="0064168D">
        <w:t>изложить в следующей редакции:</w:t>
      </w:r>
    </w:p>
    <w:p w:rsidR="006C2E91" w:rsidRDefault="00200893" w:rsidP="006C2E91">
      <w:pPr>
        <w:pStyle w:val="ConsPlusNormal"/>
        <w:ind w:firstLine="709"/>
        <w:contextualSpacing/>
        <w:jc w:val="both"/>
      </w:pPr>
      <w:r w:rsidRPr="006C2E91">
        <w:t>«объем финансирования</w:t>
      </w:r>
      <w:r w:rsidRPr="00290CE2">
        <w:t xml:space="preserve"> Подпрограммы </w:t>
      </w:r>
      <w:r w:rsidRPr="00D85281">
        <w:t xml:space="preserve">составляет </w:t>
      </w:r>
      <w:r w:rsidR="006C2E91">
        <w:t>5 631 820,92 тыс. рублей, в том числе: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2022 год – 1 968 970,31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2023 год – 504 531,97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2024 год – 813 293,79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из них: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88 935,96 тыс. рублей, в том числе: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2022 год – 30 948,50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2023 год – 5 045,32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2024 год – 8 132,94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5 542 884,96 тыс. рублей, в том числе: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2022 год – 1 938 021,81 тыс. рублей;</w:t>
      </w: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2023 год – 499 486,65 тыс. рублей;</w:t>
      </w:r>
    </w:p>
    <w:p w:rsidR="00200893" w:rsidRDefault="006C2E91" w:rsidP="006C2E91">
      <w:pPr>
        <w:pStyle w:val="ConsPlusNormal"/>
        <w:ind w:firstLine="709"/>
        <w:contextualSpacing/>
        <w:jc w:val="both"/>
      </w:pPr>
      <w:r>
        <w:lastRenderedPageBreak/>
        <w:t>2024 год – 805 160,85 тыс. рублей</w:t>
      </w:r>
      <w:r w:rsidR="00200893" w:rsidRPr="00A0441E">
        <w:t>»;</w:t>
      </w:r>
    </w:p>
    <w:p w:rsidR="006C2E91" w:rsidRDefault="00200893" w:rsidP="006C2E91">
      <w:pPr>
        <w:pStyle w:val="ConsPlusNormal"/>
        <w:ind w:firstLine="709"/>
        <w:contextualSpacing/>
        <w:jc w:val="both"/>
      </w:pPr>
      <w:r>
        <w:t>б) </w:t>
      </w:r>
      <w:r w:rsidR="006C2E91">
        <w:t>раздел 3 «Сроки реализации Подпрограммы» изложить в следующей редакции:</w:t>
      </w:r>
    </w:p>
    <w:p w:rsidR="006C2E91" w:rsidRDefault="006C2E91" w:rsidP="006C2E91">
      <w:pPr>
        <w:pStyle w:val="ConsPlusNormal"/>
        <w:ind w:firstLine="709"/>
        <w:contextualSpacing/>
        <w:jc w:val="center"/>
      </w:pPr>
      <w:r>
        <w:t>«3. Сроки реализации Подпрограммы</w:t>
      </w:r>
    </w:p>
    <w:p w:rsidR="006C2E91" w:rsidRDefault="006C2E91" w:rsidP="006C2E91">
      <w:pPr>
        <w:pStyle w:val="ConsPlusNormal"/>
        <w:ind w:firstLine="709"/>
        <w:contextualSpacing/>
        <w:jc w:val="both"/>
      </w:pPr>
    </w:p>
    <w:p w:rsidR="006C2E91" w:rsidRDefault="006C2E91" w:rsidP="006C2E91">
      <w:pPr>
        <w:pStyle w:val="ConsPlusNormal"/>
        <w:ind w:firstLine="709"/>
        <w:contextualSpacing/>
        <w:jc w:val="both"/>
      </w:pPr>
      <w:r>
        <w:t>Реализация Подпрограммы рассчитана на 4 года, с 2020 года                      по 2024 год включительно.»;</w:t>
      </w:r>
    </w:p>
    <w:p w:rsidR="00FE3AD6" w:rsidRDefault="006C2E91" w:rsidP="006E246A">
      <w:pPr>
        <w:pStyle w:val="ConsPlusNormal"/>
        <w:ind w:firstLine="709"/>
        <w:contextualSpacing/>
        <w:jc w:val="both"/>
      </w:pPr>
      <w:r>
        <w:t>в) раздел 5 «</w:t>
      </w:r>
      <w:r w:rsidRPr="00FA1B7A">
        <w:t>Рес</w:t>
      </w:r>
      <w:r>
        <w:t>урсное обеспечение Подпрограммы»</w:t>
      </w:r>
      <w:r w:rsidR="006E246A">
        <w:t xml:space="preserve"> изложить в новой редакции согласно приложению 3</w:t>
      </w:r>
      <w:r>
        <w:t>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>мероприятий муниципальной программы «Развитие образования в городе Ставрополе»</w:t>
      </w:r>
      <w:r>
        <w:t xml:space="preserve">           к Программе изложить в новой редакции согласно приложению</w:t>
      </w:r>
      <w:r w:rsidR="006C2E91">
        <w:t xml:space="preserve"> </w:t>
      </w:r>
      <w:r w:rsidR="006E246A">
        <w:t>4</w:t>
      </w:r>
      <w:r>
        <w:t>;</w:t>
      </w:r>
    </w:p>
    <w:p w:rsidR="006C2E91" w:rsidRDefault="00091401" w:rsidP="00091401">
      <w:pPr>
        <w:pStyle w:val="ConsPlusNormal"/>
        <w:ind w:firstLine="709"/>
        <w:contextualSpacing/>
        <w:jc w:val="both"/>
      </w:pPr>
      <w:r>
        <w:t>6) </w:t>
      </w:r>
      <w:r w:rsidR="00FE3AD6">
        <w:t>приложени</w:t>
      </w:r>
      <w:r w:rsidR="006C2E91">
        <w:t>е</w:t>
      </w:r>
      <w:r>
        <w:t xml:space="preserve"> 4 «Сведения </w:t>
      </w:r>
      <w:r w:rsidRPr="00510182">
        <w:t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</w:t>
      </w:r>
      <w:r>
        <w:t xml:space="preserve"> </w:t>
      </w:r>
      <w:r w:rsidR="00BB679F">
        <w:t xml:space="preserve">               </w:t>
      </w:r>
      <w:r>
        <w:t>к Программе</w:t>
      </w:r>
      <w:r w:rsidR="006C2E91">
        <w:t xml:space="preserve"> изложить в новой редакции согласно приложению </w:t>
      </w:r>
      <w:r w:rsidR="006E246A">
        <w:t>5</w:t>
      </w:r>
      <w:r w:rsidR="006C2E91">
        <w:t>;</w:t>
      </w:r>
    </w:p>
    <w:p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а) по строке 1</w:t>
      </w:r>
      <w:r w:rsidR="005D1E2E">
        <w:t>:</w:t>
      </w:r>
    </w:p>
    <w:p w:rsidR="003036F1" w:rsidRDefault="005D1E2E" w:rsidP="008064B3">
      <w:pPr>
        <w:pStyle w:val="ConsPlusNormal"/>
        <w:ind w:firstLine="709"/>
        <w:contextualSpacing/>
        <w:jc w:val="both"/>
      </w:pPr>
      <w:r>
        <w:t>в графе 5 цифры «</w:t>
      </w:r>
      <w:r w:rsidR="00447E69">
        <w:t>0,714</w:t>
      </w:r>
      <w:r>
        <w:t>» заменить цифрами «0,</w:t>
      </w:r>
      <w:r w:rsidR="00447E69">
        <w:t>728</w:t>
      </w:r>
      <w:r>
        <w:t>»</w:t>
      </w:r>
      <w:r w:rsidR="003036F1">
        <w:t>;</w:t>
      </w:r>
    </w:p>
    <w:p w:rsidR="00447E69" w:rsidRDefault="00447E69" w:rsidP="008064B3">
      <w:pPr>
        <w:pStyle w:val="ConsPlusNormal"/>
        <w:ind w:firstLine="709"/>
        <w:contextualSpacing/>
        <w:jc w:val="both"/>
      </w:pPr>
      <w:r>
        <w:t>в графе 6 цифры «0,</w:t>
      </w:r>
      <w:r w:rsidR="006A5138">
        <w:t>949</w:t>
      </w:r>
      <w:r>
        <w:t>» заменить цифрами «0,</w:t>
      </w:r>
      <w:r w:rsidR="006A5138">
        <w:t>916</w:t>
      </w:r>
      <w:r>
        <w:t>»;</w:t>
      </w:r>
    </w:p>
    <w:p w:rsidR="006A5138" w:rsidRDefault="006A5138" w:rsidP="008064B3">
      <w:pPr>
        <w:pStyle w:val="ConsPlusNormal"/>
        <w:ind w:firstLine="709"/>
        <w:contextualSpacing/>
        <w:jc w:val="both"/>
      </w:pPr>
      <w:r>
        <w:t>в графе 7 цифры «1,000» заменить цифрами «0,864»;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б) по строке 2</w:t>
      </w:r>
      <w:r w:rsidR="005D1E2E">
        <w:t>: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«0,286» заменить цифрами «0,272»;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«0,051» заменить цифрами «0,084»;</w:t>
      </w:r>
    </w:p>
    <w:p w:rsidR="005D1E2E" w:rsidRDefault="006A5138" w:rsidP="006A5138">
      <w:pPr>
        <w:pStyle w:val="ConsPlusNormal"/>
        <w:ind w:firstLine="709"/>
        <w:contextualSpacing/>
        <w:jc w:val="both"/>
      </w:pPr>
      <w:r>
        <w:t>в графе 7 цифры «0,000» заменить цифрами «0,136»;</w:t>
      </w:r>
    </w:p>
    <w:p w:rsidR="006A5138" w:rsidRDefault="008064B3" w:rsidP="008064B3">
      <w:pPr>
        <w:pStyle w:val="ConsPlusNormal"/>
        <w:ind w:firstLine="709"/>
        <w:contextualSpacing/>
        <w:jc w:val="both"/>
      </w:pPr>
      <w:r>
        <w:t>в) по строке 3</w:t>
      </w:r>
      <w:r w:rsidR="006A5138">
        <w:t>: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«0,987» заменить цифрами «0,963»;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«0,987» заменить цифрами «0,920»;</w:t>
      </w:r>
    </w:p>
    <w:p w:rsidR="008064B3" w:rsidRDefault="006A5138" w:rsidP="006A5138">
      <w:pPr>
        <w:pStyle w:val="ConsPlusNormal"/>
        <w:ind w:firstLine="709"/>
        <w:contextualSpacing/>
        <w:jc w:val="both"/>
      </w:pPr>
      <w:r>
        <w:t>в графе 7 цифры «0,987» заменить цифрами «0,978»;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8 цифры «0,987» заменить цифрами «0,982»;</w:t>
      </w:r>
    </w:p>
    <w:p w:rsidR="006A5138" w:rsidRDefault="00A049AC" w:rsidP="008064B3">
      <w:pPr>
        <w:pStyle w:val="ConsPlusNormal"/>
        <w:ind w:firstLine="709"/>
        <w:contextualSpacing/>
        <w:jc w:val="both"/>
      </w:pPr>
      <w:r>
        <w:t xml:space="preserve">г) по строке </w:t>
      </w:r>
      <w:r w:rsidR="006A5138">
        <w:t>4: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«0,000» заменить цифрами «0,005»;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«0,000» заменить цифрами «0,005»;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7 цифры «0,000» заменить цифрами «0,005»;</w:t>
      </w:r>
    </w:p>
    <w:p w:rsidR="00A049AC" w:rsidRDefault="006A5138" w:rsidP="006A5138">
      <w:pPr>
        <w:pStyle w:val="ConsPlusNormal"/>
        <w:ind w:firstLine="709"/>
        <w:contextualSpacing/>
        <w:jc w:val="both"/>
      </w:pPr>
      <w:r>
        <w:t>в графе 8 цифры «0,000» заменить цифрами «0,005»;</w:t>
      </w:r>
    </w:p>
    <w:p w:rsidR="006A5138" w:rsidRDefault="00A049AC" w:rsidP="008064B3">
      <w:pPr>
        <w:pStyle w:val="ConsPlusNormal"/>
        <w:ind w:firstLine="709"/>
        <w:contextualSpacing/>
        <w:jc w:val="both"/>
      </w:pPr>
      <w:r>
        <w:t>д</w:t>
      </w:r>
      <w:r w:rsidR="008064B3">
        <w:t>) по строке 6</w:t>
      </w:r>
      <w:r w:rsidR="006A5138">
        <w:t>: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«0,000» заменить цифрами «0,020»;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«0,000» заменить цифрами «0,064»;</w:t>
      </w:r>
    </w:p>
    <w:p w:rsidR="008064B3" w:rsidRDefault="006A5138" w:rsidP="006A5138">
      <w:pPr>
        <w:pStyle w:val="ConsPlusNormal"/>
        <w:ind w:firstLine="709"/>
        <w:contextualSpacing/>
        <w:jc w:val="both"/>
      </w:pPr>
      <w:r>
        <w:t>в графе 7 цифры «0,000» заменить цифрами «0,004»;</w:t>
      </w:r>
    </w:p>
    <w:p w:rsidR="006A5138" w:rsidRDefault="00A049AC" w:rsidP="008064B3">
      <w:pPr>
        <w:pStyle w:val="ConsPlusNormal"/>
        <w:ind w:firstLine="709"/>
        <w:contextualSpacing/>
        <w:jc w:val="both"/>
      </w:pPr>
      <w:r>
        <w:t>е) по строке 7</w:t>
      </w:r>
      <w:r w:rsidR="006A5138">
        <w:t>:</w:t>
      </w:r>
    </w:p>
    <w:p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«0,010» заменить цифрами «0,009»;</w:t>
      </w:r>
    </w:p>
    <w:p w:rsidR="00A049AC" w:rsidRDefault="006A5138" w:rsidP="006A5138">
      <w:pPr>
        <w:pStyle w:val="ConsPlusNormal"/>
        <w:ind w:firstLine="709"/>
        <w:contextualSpacing/>
        <w:jc w:val="both"/>
      </w:pPr>
      <w:r>
        <w:t>в графе 6 цифры «0,010» заменить цифрами «0,009»;</w:t>
      </w:r>
    </w:p>
    <w:p w:rsidR="00365A0C" w:rsidRDefault="00A049AC" w:rsidP="008064B3">
      <w:pPr>
        <w:pStyle w:val="ConsPlusNormal"/>
        <w:ind w:firstLine="709"/>
        <w:contextualSpacing/>
        <w:jc w:val="both"/>
      </w:pPr>
      <w:r>
        <w:lastRenderedPageBreak/>
        <w:t>ж</w:t>
      </w:r>
      <w:r w:rsidR="008064B3">
        <w:t xml:space="preserve">) по строке </w:t>
      </w:r>
      <w:r w:rsidR="006A5138">
        <w:t>9</w:t>
      </w:r>
      <w:r w:rsidR="008064B3">
        <w:t xml:space="preserve"> </w:t>
      </w:r>
      <w:r w:rsidR="001E727D">
        <w:t xml:space="preserve">в графе </w:t>
      </w:r>
      <w:r w:rsidR="006A5138">
        <w:t>7</w:t>
      </w:r>
      <w:r w:rsidR="001E727D">
        <w:t xml:space="preserve"> </w:t>
      </w:r>
      <w:r w:rsidR="008064B3">
        <w:t>цифры «0,</w:t>
      </w:r>
      <w:r w:rsidR="006A5138">
        <w:t>000</w:t>
      </w:r>
      <w:r w:rsidR="008064B3">
        <w:t>» заменить цифрами «</w:t>
      </w:r>
      <w:r w:rsidR="006A5138">
        <w:t>1</w:t>
      </w:r>
      <w:r w:rsidR="008064B3">
        <w:t>,</w:t>
      </w:r>
      <w:r w:rsidR="006A5138">
        <w:t>000</w:t>
      </w:r>
      <w:r w:rsidR="008064B3">
        <w:t>»</w:t>
      </w:r>
      <w:r>
        <w:t>.</w:t>
      </w:r>
    </w:p>
    <w:p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3022B" w:rsidRDefault="0083022B" w:rsidP="006E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Ставрополя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главы администрации города Ставрополя </w:t>
      </w:r>
      <w:r w:rsidR="00365A0C">
        <w:t>Диреганову</w:t>
      </w:r>
      <w:r w:rsidRPr="00AD7DE4">
        <w:t xml:space="preserve"> </w:t>
      </w:r>
      <w:r w:rsidR="00365A0C">
        <w:t>А</w:t>
      </w:r>
      <w:r w:rsidRPr="00AD7DE4">
        <w:t>.</w:t>
      </w:r>
      <w:r w:rsidR="00365A0C">
        <w:t>В</w:t>
      </w:r>
      <w:r w:rsidRPr="00AD7DE4">
        <w:t>.</w:t>
      </w:r>
    </w:p>
    <w:p w:rsidR="00AA470F" w:rsidRDefault="00AA470F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246A" w:rsidRPr="005C0C98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246A" w:rsidSect="006A5138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246A" w:rsidRPr="00FA1B7A" w:rsidRDefault="006E246A" w:rsidP="006E246A">
      <w:pPr>
        <w:pStyle w:val="ConsPlusNormal"/>
        <w:jc w:val="center"/>
        <w:outlineLvl w:val="1"/>
      </w:pPr>
      <w:r w:rsidRPr="00FA1B7A">
        <w:t>5. Ресурсное обеспечение Программы</w:t>
      </w:r>
    </w:p>
    <w:p w:rsidR="006E246A" w:rsidRPr="00D63422" w:rsidRDefault="006E246A" w:rsidP="006E246A">
      <w:pPr>
        <w:pStyle w:val="ConsPlusNormal"/>
        <w:jc w:val="center"/>
      </w:pPr>
    </w:p>
    <w:p w:rsidR="006E246A" w:rsidRDefault="006E246A" w:rsidP="006E246A">
      <w:pPr>
        <w:pStyle w:val="ConsPlusNormal"/>
        <w:ind w:firstLine="709"/>
        <w:contextualSpacing/>
        <w:jc w:val="both"/>
      </w:pPr>
      <w:r w:rsidRPr="00D85281">
        <w:t xml:space="preserve">Объем финансирования Программы составляет </w:t>
      </w:r>
      <w:r>
        <w:t>36 700 828,49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5 400 447,79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6 881 177,00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7 228 727,02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6 022 002,45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6 001 555,61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5 166 918,62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из них: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12 936 568,17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2 034 625,58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2 334 730,25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2 178 338,19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2 153 246,08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2 121 997,68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2 113 630,39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23</w:t>
      </w:r>
      <w:r w:rsidRPr="0096533F">
        <w:t> </w:t>
      </w:r>
      <w:r>
        <w:t>764 260,32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3 365 822,21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4 546 446,75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5 050 388,83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3 868 756,37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3 879 557,93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3 053 288,23 тыс. рублей.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Объем финансирования подпрограммы «Организация дошкольного, общего и дополнительного образования» составляет 31 069 007,57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5 259 756,71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5 517 470,48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5 188 261,82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5 166 918,62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из них: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12 847 632,21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lastRenderedPageBreak/>
        <w:t>2020 год – 2 013 102,10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2 147 389,69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2 148 200,76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2 113 864,74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2 113 630,39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18 221 375,36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3 112 367,02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3 369 269,72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3 074 397,08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2025 год – 3 053 288,23 тыс. рублей.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Объем финансирования подпрограммы «Расширение и усовершенствование сети муниципальных дошкольных и общеобразовательных учреждений» составляет 5 631 820,92 тыс. рублей,                  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1 968 970,31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504 531,97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813 293,79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из них: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88 935,96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30 948,50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5 045,32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2024 год – 8 132,94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5 542 884,96 тыс. рублей, в том числе: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2022 год – 1 938 021,81 тыс. рублей;</w:t>
      </w:r>
    </w:p>
    <w:p w:rsidR="006E246A" w:rsidRDefault="006E246A" w:rsidP="006E246A">
      <w:pPr>
        <w:pStyle w:val="ConsPlusNormal"/>
        <w:ind w:firstLine="709"/>
        <w:contextualSpacing/>
        <w:jc w:val="both"/>
      </w:pPr>
      <w:r>
        <w:t>2023 год – 499 486,65 тыс. рублей;</w:t>
      </w:r>
    </w:p>
    <w:p w:rsidR="006E246A" w:rsidRPr="00D85281" w:rsidRDefault="006E246A" w:rsidP="006E246A">
      <w:pPr>
        <w:pStyle w:val="ConsPlusNormal"/>
        <w:ind w:firstLine="709"/>
        <w:contextualSpacing/>
        <w:jc w:val="both"/>
      </w:pPr>
      <w:r>
        <w:t>2024 год – 805 160,85 тыс. рублей</w:t>
      </w:r>
      <w:r w:rsidRPr="00290CE2">
        <w:t>.</w:t>
      </w:r>
    </w:p>
    <w:p w:rsidR="006E246A" w:rsidRPr="00D85281" w:rsidRDefault="006E246A" w:rsidP="006E2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Объем средств бюджета города Ставрополя на 2020 –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6E246A" w:rsidRPr="00D85281" w:rsidRDefault="006E246A" w:rsidP="006E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</w:t>
      </w:r>
      <w:r w:rsidRPr="00352A8A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2A8A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Pr="00352A8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281">
        <w:rPr>
          <w:rFonts w:ascii="Times New Roman" w:hAnsi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0229" w:rsidRPr="006E0229">
        <w:rPr>
          <w:rFonts w:ascii="Times New Roman" w:hAnsi="Times New Roman"/>
          <w:sz w:val="28"/>
          <w:szCs w:val="28"/>
        </w:rPr>
        <w:t>от 27</w:t>
      </w:r>
      <w:r w:rsidR="006E0229">
        <w:rPr>
          <w:rFonts w:ascii="Times New Roman" w:hAnsi="Times New Roman"/>
          <w:sz w:val="28"/>
          <w:szCs w:val="28"/>
        </w:rPr>
        <w:t xml:space="preserve"> декабря </w:t>
      </w:r>
      <w:r w:rsidR="006E0229" w:rsidRPr="006E0229">
        <w:rPr>
          <w:rFonts w:ascii="Times New Roman" w:hAnsi="Times New Roman"/>
          <w:sz w:val="28"/>
          <w:szCs w:val="28"/>
        </w:rPr>
        <w:t xml:space="preserve">2021 </w:t>
      </w:r>
      <w:r w:rsidR="006E0229">
        <w:rPr>
          <w:rFonts w:ascii="Times New Roman" w:hAnsi="Times New Roman"/>
          <w:sz w:val="28"/>
          <w:szCs w:val="28"/>
        </w:rPr>
        <w:t>г. №</w:t>
      </w:r>
      <w:r w:rsidR="006E0229" w:rsidRPr="006E0229">
        <w:rPr>
          <w:rFonts w:ascii="Times New Roman" w:hAnsi="Times New Roman"/>
          <w:sz w:val="28"/>
          <w:szCs w:val="28"/>
        </w:rPr>
        <w:t xml:space="preserve"> 136-кз</w:t>
      </w:r>
      <w:r w:rsidR="006E0229">
        <w:rPr>
          <w:rFonts w:ascii="Times New Roman" w:hAnsi="Times New Roman"/>
          <w:sz w:val="28"/>
          <w:szCs w:val="28"/>
        </w:rPr>
        <w:t xml:space="preserve"> «</w:t>
      </w:r>
      <w:r w:rsidR="006E0229" w:rsidRPr="006E022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 w:rsidR="006E0229">
        <w:rPr>
          <w:rFonts w:ascii="Times New Roman" w:hAnsi="Times New Roman"/>
          <w:sz w:val="28"/>
          <w:szCs w:val="28"/>
        </w:rPr>
        <w:t>нию отдыха и оздоровления детей»</w:t>
      </w:r>
      <w:r w:rsidRPr="00D85281">
        <w:rPr>
          <w:rFonts w:ascii="Times New Roman" w:hAnsi="Times New Roman"/>
          <w:sz w:val="28"/>
          <w:szCs w:val="28"/>
        </w:rPr>
        <w:t>.</w:t>
      </w:r>
    </w:p>
    <w:p w:rsidR="006E246A" w:rsidRDefault="006E246A" w:rsidP="006E0229">
      <w:pPr>
        <w:pStyle w:val="ConsPlusNormal"/>
        <w:ind w:firstLine="709"/>
        <w:jc w:val="both"/>
      </w:pPr>
      <w:r w:rsidRPr="00D85281">
        <w:t>Софинансирование мероприятий подпрограмм Программы за счет средств бюджетов Российской Федерации и Ставропольского края осуществляется в рамках реализации</w:t>
      </w:r>
      <w:r>
        <w:t xml:space="preserve"> </w:t>
      </w:r>
      <w:r w:rsidRPr="00D4267A">
        <w:t xml:space="preserve">государственной </w:t>
      </w:r>
      <w:r>
        <w:t>программы Российской Федерации «</w:t>
      </w:r>
      <w:r w:rsidRPr="00D4267A">
        <w:t>Содействие занятости населения</w:t>
      </w:r>
      <w:r>
        <w:t xml:space="preserve">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15</w:t>
      </w:r>
      <w:r>
        <w:t xml:space="preserve"> апреля </w:t>
      </w:r>
      <w:r w:rsidRPr="00D4267A">
        <w:t xml:space="preserve">2014 </w:t>
      </w:r>
      <w:r>
        <w:t>г. №</w:t>
      </w:r>
      <w:r w:rsidRPr="00D4267A">
        <w:t xml:space="preserve"> 298</w:t>
      </w:r>
      <w:r>
        <w:t xml:space="preserve">, </w:t>
      </w:r>
      <w:r w:rsidRPr="00D85281">
        <w:t>государственной программы Российской Федерации «Развитие образования», утвержденной постановлением Правительства Российской Федерац</w:t>
      </w:r>
      <w:r>
        <w:t xml:space="preserve">ии от 26 декабря 2017 г. № 1642, </w:t>
      </w:r>
      <w:r w:rsidRPr="00D4267A">
        <w:t xml:space="preserve">государственной </w:t>
      </w:r>
      <w:r>
        <w:t xml:space="preserve">программы Российской Федерации «Доступная среда»,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29</w:t>
      </w:r>
      <w:r>
        <w:t xml:space="preserve"> марта </w:t>
      </w:r>
      <w:r w:rsidRPr="00D4267A">
        <w:t>2019</w:t>
      </w:r>
      <w:r>
        <w:t xml:space="preserve"> г.</w:t>
      </w:r>
      <w:r w:rsidRPr="00D4267A">
        <w:t xml:space="preserve"> </w:t>
      </w:r>
      <w:r>
        <w:t>№</w:t>
      </w:r>
      <w:r w:rsidRPr="00D4267A">
        <w:t xml:space="preserve"> 363</w:t>
      </w:r>
      <w:r>
        <w:t xml:space="preserve">, </w:t>
      </w:r>
      <w:r w:rsidRPr="00FC0775">
        <w:t xml:space="preserve">государственной программы Ставропольского края </w:t>
      </w:r>
      <w:r>
        <w:t>«</w:t>
      </w:r>
      <w:r w:rsidRPr="00FC0775">
        <w:t>Социальная поддержка граждан</w:t>
      </w:r>
      <w:r>
        <w:t xml:space="preserve">», </w:t>
      </w:r>
      <w:r w:rsidRPr="00D85281">
        <w:t>утвержденной постановлением Правительства Ставропольского края</w:t>
      </w:r>
      <w:r>
        <w:t xml:space="preserve"> </w:t>
      </w:r>
      <w:r w:rsidRPr="00FC0775">
        <w:t>от 14</w:t>
      </w:r>
      <w:r>
        <w:t xml:space="preserve"> декабря </w:t>
      </w:r>
      <w:r w:rsidRPr="00FC0775">
        <w:t>2018</w:t>
      </w:r>
      <w:r>
        <w:t xml:space="preserve"> г.</w:t>
      </w:r>
      <w:r w:rsidRPr="00FC0775">
        <w:t xml:space="preserve"> </w:t>
      </w:r>
      <w:r>
        <w:t xml:space="preserve">№ 568-п, </w:t>
      </w:r>
      <w:r w:rsidRPr="00D4267A">
        <w:t xml:space="preserve">государственной </w:t>
      </w:r>
      <w:r>
        <w:t>программы Ставропольского края «</w:t>
      </w:r>
      <w:r w:rsidRPr="00D4267A">
        <w:t>Развитие энергетики, промышленности и связи</w:t>
      </w:r>
      <w:r>
        <w:t>»</w:t>
      </w:r>
      <w:r w:rsidRPr="00D4267A">
        <w:t>, утвержденной постановлением Правительства Ставропольск</w:t>
      </w:r>
      <w:r>
        <w:t xml:space="preserve">ого края                            </w:t>
      </w:r>
      <w:r>
        <w:lastRenderedPageBreak/>
        <w:t>от 28 декабря 2018 г. №</w:t>
      </w:r>
      <w:r w:rsidRPr="00D4267A">
        <w:t xml:space="preserve"> 616-п</w:t>
      </w:r>
      <w:r>
        <w:t xml:space="preserve">, </w:t>
      </w:r>
      <w:r w:rsidRPr="00D85281">
        <w:t>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t>.</w:t>
      </w:r>
    </w:p>
    <w:p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29" w:rsidRDefault="006E0229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46A" w:rsidRDefault="006E246A" w:rsidP="006E246A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890DC2" w:rsidRDefault="006E246A" w:rsidP="006E246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Д.Ю. Семёнов</w:t>
      </w:r>
    </w:p>
    <w:p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0229" w:rsidSect="006E246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E0229" w:rsidRPr="00FA1B7A" w:rsidRDefault="006E0229" w:rsidP="006E0229">
      <w:pPr>
        <w:pStyle w:val="ConsPlusNormal"/>
        <w:jc w:val="center"/>
        <w:outlineLvl w:val="1"/>
      </w:pPr>
      <w:r w:rsidRPr="00FA1B7A">
        <w:t xml:space="preserve">5. Ресурсное обеспечение </w:t>
      </w:r>
      <w:r>
        <w:t>Подп</w:t>
      </w:r>
      <w:r w:rsidRPr="00FA1B7A">
        <w:t>рограммы</w:t>
      </w:r>
    </w:p>
    <w:p w:rsidR="006E0229" w:rsidRPr="00D63422" w:rsidRDefault="006E0229" w:rsidP="006E0229">
      <w:pPr>
        <w:pStyle w:val="ConsPlusNormal"/>
        <w:jc w:val="center"/>
      </w:pPr>
    </w:p>
    <w:p w:rsidR="00B76B3E" w:rsidRDefault="00B76B3E" w:rsidP="00B76B3E">
      <w:pPr>
        <w:pStyle w:val="ConsPlusNormal"/>
        <w:ind w:firstLine="709"/>
        <w:contextualSpacing/>
        <w:jc w:val="both"/>
      </w:pPr>
      <w:r w:rsidRPr="00B76B3E">
        <w:t xml:space="preserve">Объем финансирования мероприятий Подпрограммы составляет </w:t>
      </w:r>
      <w:r>
        <w:t>31 069 007,57 тыс. рублей, в том числе: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2022 год – 5 259 756,71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2023 год – 5 517 470,48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2024 год – 5 188 261,82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2025 год – 5 166 918,62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из них: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12 847 632,21 тыс. рублей, в том числе: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2020 год – 2 013 102,10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2022 год – 2 147 389,69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2023 год – 2 148 200,76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2024 год – 2 113 864,74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2025 год – 2 113 630,39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18 221 375,36 тыс. рублей, в том числе: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2022 год – 3 112 367,02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2023 год – 3 369 269,72 тыс. рублей;</w:t>
      </w:r>
    </w:p>
    <w:p w:rsidR="00B76B3E" w:rsidRDefault="00B76B3E" w:rsidP="00B76B3E">
      <w:pPr>
        <w:pStyle w:val="ConsPlusNormal"/>
        <w:ind w:firstLine="709"/>
        <w:contextualSpacing/>
        <w:jc w:val="both"/>
      </w:pPr>
      <w:r>
        <w:t>2024 год – 3 074 397,08 тыс. рублей;</w:t>
      </w:r>
    </w:p>
    <w:p w:rsidR="00B76B3E" w:rsidRPr="00B76B3E" w:rsidRDefault="00B76B3E" w:rsidP="00B76B3E">
      <w:pPr>
        <w:pStyle w:val="ConsPlusNormal"/>
        <w:ind w:firstLine="709"/>
        <w:contextualSpacing/>
        <w:jc w:val="both"/>
      </w:pPr>
      <w:r w:rsidRPr="00C4687C">
        <w:t>2025 год – 3 053 288,23 тыс. рублей</w:t>
      </w:r>
      <w:r w:rsidRPr="00B76B3E">
        <w:t>.</w:t>
      </w:r>
    </w:p>
    <w:p w:rsidR="00B76B3E" w:rsidRPr="00B76B3E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3E">
        <w:rPr>
          <w:rFonts w:ascii="Times New Roman" w:hAnsi="Times New Roman" w:cs="Times New Roman"/>
          <w:sz w:val="28"/>
          <w:szCs w:val="28"/>
        </w:rPr>
        <w:t xml:space="preserve">Объем средств бюджета города Ставрополя на 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6B3E">
        <w:rPr>
          <w:rFonts w:ascii="Times New Roman" w:hAnsi="Times New Roman" w:cs="Times New Roman"/>
          <w:sz w:val="28"/>
          <w:szCs w:val="28"/>
        </w:rPr>
        <w:t xml:space="preserve">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B76B3E" w:rsidRPr="00B76B3E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2A8A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в Ставропольском крае </w:t>
      </w:r>
      <w:r w:rsidRPr="00352A8A">
        <w:rPr>
          <w:rFonts w:ascii="Times New Roman" w:hAnsi="Times New Roman"/>
          <w:sz w:val="28"/>
          <w:szCs w:val="28"/>
        </w:rPr>
        <w:lastRenderedPageBreak/>
        <w:t>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281">
        <w:rPr>
          <w:rFonts w:ascii="Times New Roman" w:hAnsi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229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E0229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г. №</w:t>
      </w:r>
      <w:r w:rsidRPr="006E0229">
        <w:rPr>
          <w:rFonts w:ascii="Times New Roman" w:hAnsi="Times New Roman"/>
          <w:sz w:val="28"/>
          <w:szCs w:val="28"/>
        </w:rPr>
        <w:t xml:space="preserve"> 136-кз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022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>
        <w:rPr>
          <w:rFonts w:ascii="Times New Roman" w:hAnsi="Times New Roman"/>
          <w:sz w:val="28"/>
          <w:szCs w:val="28"/>
        </w:rPr>
        <w:t>нию отдыха и оздоровления детей»</w:t>
      </w:r>
      <w:r w:rsidRPr="00B76B3E">
        <w:rPr>
          <w:rFonts w:ascii="Times New Roman" w:hAnsi="Times New Roman" w:cs="Times New Roman"/>
          <w:sz w:val="28"/>
          <w:szCs w:val="28"/>
        </w:rPr>
        <w:t>.</w:t>
      </w:r>
    </w:p>
    <w:p w:rsidR="006E0229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3E"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B76B3E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29 марта 2019 г. 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363,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B76B3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края от 14 декабря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568-п, государственной программы Ставропольског</w:t>
      </w:r>
      <w:r>
        <w:rPr>
          <w:rFonts w:ascii="Times New Roman" w:hAnsi="Times New Roman" w:cs="Times New Roman"/>
          <w:sz w:val="28"/>
          <w:szCs w:val="28"/>
        </w:rPr>
        <w:t>о края «</w:t>
      </w:r>
      <w:r w:rsidRPr="00B76B3E">
        <w:rPr>
          <w:rFonts w:ascii="Times New Roman" w:hAnsi="Times New Roman" w:cs="Times New Roman"/>
          <w:sz w:val="28"/>
          <w:szCs w:val="28"/>
        </w:rPr>
        <w:t>Развитие энергетики, промышленности и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28 декабря 2018 г. 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616-п, государственной </w:t>
      </w:r>
      <w:r w:rsidR="00F45022"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B76B3E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F45022"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края от 29 декабря 2018 г. </w:t>
      </w:r>
      <w:r w:rsidR="00F45022">
        <w:rPr>
          <w:rFonts w:ascii="Times New Roman" w:hAnsi="Times New Roman" w:cs="Times New Roman"/>
          <w:sz w:val="28"/>
          <w:szCs w:val="28"/>
        </w:rPr>
        <w:t>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628-п</w:t>
      </w:r>
      <w:r w:rsidR="00F45022">
        <w:rPr>
          <w:rFonts w:ascii="Times New Roman" w:hAnsi="Times New Roman" w:cs="Times New Roman"/>
          <w:sz w:val="28"/>
          <w:szCs w:val="28"/>
        </w:rPr>
        <w:t>.</w:t>
      </w:r>
    </w:p>
    <w:p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022" w:rsidRDefault="00F45022" w:rsidP="00F45022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6E246A" w:rsidRDefault="00F45022" w:rsidP="00F4502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Д.Ю. Семёнов</w:t>
      </w:r>
    </w:p>
    <w:p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45022" w:rsidSect="006E022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45022" w:rsidRPr="001A3DD7" w:rsidRDefault="00F45022" w:rsidP="00F4502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45022" w:rsidRPr="001A3DD7" w:rsidRDefault="00F45022" w:rsidP="00F4502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F45022" w:rsidRPr="001A3DD7" w:rsidRDefault="00F45022" w:rsidP="00F4502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45022" w:rsidRPr="001A3DD7" w:rsidRDefault="00F45022" w:rsidP="00F4502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F45022" w:rsidRPr="001A3DD7" w:rsidRDefault="00F45022" w:rsidP="00F4502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:rsidR="00F45022" w:rsidRDefault="00F45022" w:rsidP="00F450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5022" w:rsidRPr="00FA1B7A" w:rsidRDefault="00F45022" w:rsidP="00F45022">
      <w:pPr>
        <w:pStyle w:val="ConsPlusNormal"/>
        <w:jc w:val="center"/>
        <w:outlineLvl w:val="1"/>
      </w:pPr>
      <w:r w:rsidRPr="00FA1B7A">
        <w:t xml:space="preserve">5. Ресурсное обеспечение </w:t>
      </w:r>
      <w:r>
        <w:t>Подп</w:t>
      </w:r>
      <w:r w:rsidRPr="00FA1B7A">
        <w:t>рограммы</w:t>
      </w:r>
    </w:p>
    <w:p w:rsidR="00F45022" w:rsidRPr="00D63422" w:rsidRDefault="00F45022" w:rsidP="00F45022">
      <w:pPr>
        <w:pStyle w:val="ConsPlusNormal"/>
        <w:jc w:val="center"/>
      </w:pP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Объем финансирования мероприятий Подпрограммы составляет 5 631 820,92 тыс. рублей, в том числе: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2022 год – 1 968 970,31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2023 год – 504 531,97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2024 год – 813 293,79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из них: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88 935,96 тыс. рублей, в том числе: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2022 год – 30 948,50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2023 год – 5 045,32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2024 год – 8 132,94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5 542 884,96 тыс. рублей, в том числе: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2022 год – 1 938 021,81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2023 год – 499 486,65 тыс. рублей;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2024 год – 805 160,85 тыс. рублей.</w:t>
      </w:r>
    </w:p>
    <w:p w:rsidR="00F45022" w:rsidRDefault="00F45022" w:rsidP="00F45022">
      <w:pPr>
        <w:pStyle w:val="ConsPlusNormal"/>
        <w:ind w:firstLine="709"/>
        <w:contextualSpacing/>
        <w:jc w:val="both"/>
      </w:pPr>
      <w:r>
        <w:t>Объем средств бюджета города Ставрополя на 2020 – 2024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F45022" w:rsidRDefault="00F45022" w:rsidP="00F45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22">
        <w:rPr>
          <w:rFonts w:ascii="Times New Roman" w:hAnsi="Times New Roman" w:cs="Times New Roman"/>
          <w:sz w:val="28"/>
          <w:szCs w:val="28"/>
        </w:rPr>
        <w:t>Софинансирование мероприятий Подпрограммы за счет средств бюджетов Российской Федерации и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                        от 26 декабря 2017 г. № 1642, 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628-п.</w:t>
      </w:r>
    </w:p>
    <w:p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022" w:rsidRDefault="00F45022" w:rsidP="00F45022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F45022" w:rsidRDefault="00F45022" w:rsidP="00F4502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Д.Ю. Семёнов</w:t>
      </w: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F4502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  <w:r w:rsidR="00F45022">
        <w:t>4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4306AC" w:rsidRDefault="004306AC" w:rsidP="004306AC">
      <w:pPr>
        <w:pStyle w:val="ConsPlusNormal"/>
        <w:ind w:right="-743" w:firstLine="11057"/>
        <w:jc w:val="both"/>
        <w:outlineLvl w:val="2"/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4306AC" w:rsidRPr="00805B3E" w:rsidTr="00FC18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 исполнитель, соисполни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исполне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D428F2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4306AC" w:rsidRPr="00805B3E" w:rsidTr="00FC1859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:rsidR="004306AC" w:rsidRPr="00805B3E" w:rsidRDefault="004306AC" w:rsidP="00FC1859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17666F" w:rsidRPr="00805B3E" w:rsidTr="00FC1859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46183B" w:rsidRDefault="0017666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069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723DE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342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259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756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470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166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7  таблицы приложения 4 </w:t>
            </w:r>
          </w:p>
          <w:p w:rsidR="0017666F" w:rsidRPr="00805B3E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7666F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0907C8" w:rsidP="00DF59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847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632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013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723D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444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389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630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DF5924" w:rsidP="00DF59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375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3647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2 581 397,15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0723DE" w:rsidP="000723DE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030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DF5924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112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367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369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269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074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397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053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288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DF5924" w:rsidRPr="00805B3E" w:rsidTr="00FC1859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Default="00DF59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DF5924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13 648 581,22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F5924" w:rsidRPr="00805B3E" w:rsidRDefault="00DF5924" w:rsidP="00136478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1 998 021,51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DF5924" w:rsidRPr="00805B3E" w:rsidRDefault="00DF5924" w:rsidP="00C102E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2 296 737,18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2 331 385,12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2 340 812,47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2 340 812,47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2 340 812,47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DF5924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DF5924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8, 9 таблицы приложения 4 </w:t>
            </w:r>
          </w:p>
          <w:p w:rsidR="00DF5924" w:rsidRPr="00805B3E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102E5" w:rsidRPr="00805B3E" w:rsidTr="00372443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:rsidR="00C102E5" w:rsidRPr="00805B3E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Pr="00805B3E" w:rsidRDefault="00C102E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</w:t>
            </w:r>
          </w:p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:rsidR="00C102E5" w:rsidRPr="00805B3E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F5924" w:rsidRPr="00805B3E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6 603 548,88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Pr="00805B3E" w:rsidRDefault="00DF5924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947 375,76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Pr="00805B3E" w:rsidRDefault="00DF5924" w:rsidP="00C102E5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1 142 620,08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1 127 934,51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1 128 539,51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1 128 539,51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1 128 539,51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:rsidTr="00C102E5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0907C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842,13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0907C8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842,13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(законных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:rsidR="004306AC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осваивающими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:rsidR="004306AC" w:rsidRPr="00805B3E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35-кз                             «О наделении органов местного самоуправления муниципальных </w:t>
            </w:r>
            <w:r w:rsidR="00770BC7"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Ставропольском крае отдельными государствен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9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F5924" w:rsidRPr="00805B3E" w:rsidTr="00FC1859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Default="00DF5924" w:rsidP="00DF5924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608 664,76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Default="00DF5924" w:rsidP="00013A3A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89 661,53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F5924" w:rsidRDefault="00DF5924" w:rsidP="00C102E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101 210,95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F5924" w:rsidRDefault="00DF5924" w:rsidP="00DF5924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104 448,07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:rsidR="004306AC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№ 102-кз                             «О наделении органов местного самоуправления муниципальных</w:t>
            </w:r>
          </w:p>
          <w:p w:rsidR="004306AC" w:rsidRPr="00D96BDA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D96BDA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округов в Ставропольском крае отдельными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F5924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6 435 525,45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114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960 984,22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C102E5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1 052 064,02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1 099 002,54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4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 дошкольных  образовательных организациях, дошкольного, 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115DCB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:rsidR="004306AC" w:rsidRPr="00D96BDA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организациях, осуществляющих образовательную деятельность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по имеющим государственную аккредитацию основным общеобразова</w:t>
            </w:r>
          </w:p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5924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DF5924" w:rsidRDefault="00DF5924" w:rsidP="00FC1859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 w:rsidRPr="00DF5924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2. 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DF5924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DF5924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DF5924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14 624 068,15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136478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2 184 939,52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965DB7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2 502 881,81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DF5924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2 488 124,05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DF5924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2 482 707,59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464CD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2 482 707,59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DF5924" w:rsidRPr="00805B3E" w:rsidRDefault="00DF5924" w:rsidP="00464CD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2 482 707,59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:rsidR="00DF5924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DF5924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таблицы приложения 4 </w:t>
            </w:r>
          </w:p>
          <w:p w:rsidR="00DF5924" w:rsidRPr="00805B3E" w:rsidRDefault="00DF59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общеобразователь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 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B37CC" w:rsidRPr="00805B3E" w:rsidTr="00FC1859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DF592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4 279 984,96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727 484,92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738 731,21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FB37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703 543,45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FB37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703 408,46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805B3E" w:rsidRDefault="00FB37CC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703 408,46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B37CC" w:rsidRPr="00B22DAC" w:rsidRDefault="00FB37CC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22DAC">
              <w:rPr>
                <w:rFonts w:ascii="Times New Roman" w:hAnsi="Times New Roman"/>
                <w:sz w:val="18"/>
                <w:szCs w:val="18"/>
                <w:lang w:eastAsia="ar-SA"/>
              </w:rPr>
              <w:t>703 408,46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37CC" w:rsidRPr="00805B3E" w:rsidRDefault="00FB37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62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657 636,31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47 783,40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144 036,35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</w:t>
            </w:r>
          </w:p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A30F69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 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7562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72 584,74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4 851,62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624" w:rsidRPr="00805B3E" w:rsidTr="00FC1859">
        <w:trPr>
          <w:trHeight w:val="108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1 379 110,22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92 180,87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 общего, среднего общего образования в муниципальных общеобразователь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ных 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7252D3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</w:p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образования детей в муниципальных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ных организациях и на финансовое обеспечение получения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:rsidR="004306AC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и городских округов в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Ставропольском крае отдельными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75624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8 234 751,92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FC1859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1 312 638,71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965DB7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1 366 632,66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1 392 831,24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F7562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75624" w:rsidRDefault="00F75624" w:rsidP="00464CDF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1 387 549,77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47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щеобразователь 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ными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ных    организациях, осуществляющих                       образовательную деятельность по</w:t>
            </w:r>
          </w:p>
          <w:p w:rsidR="004306AC" w:rsidRPr="00115DCB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имеющим государственную аккредитацию основным общеобразова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hanging="94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624" w:rsidRPr="00805B3E" w:rsidTr="00FC1859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F75624" w:rsidRPr="00303958" w:rsidRDefault="00F7562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F75624" w:rsidRDefault="00F7562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F75624" w:rsidRDefault="00F7562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F75624" w:rsidRDefault="00F7562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F75624" w:rsidRPr="00805B3E" w:rsidRDefault="00F7562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1 481 265,80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5624" w:rsidRPr="00805B3E" w:rsidRDefault="00F75624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5624" w:rsidRPr="00805B3E" w:rsidRDefault="00F75624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258 009,09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247 155,70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F75624" w:rsidRDefault="00F756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F75624" w:rsidRDefault="00F756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F75624" w:rsidRPr="00805B3E" w:rsidRDefault="00F7562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:rsidR="00965DB7" w:rsidRPr="00303958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65DB7" w:rsidRPr="00805B3E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Pr="00805B3E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65DB7" w:rsidRPr="00805B3E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965DB7" w:rsidRPr="00805B3E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75624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303958" w:rsidRDefault="00F7562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Pr="00805B3E" w:rsidRDefault="00F7562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1 481 164,32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75624" w:rsidRPr="00805B3E" w:rsidRDefault="00F75624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75624" w:rsidRPr="00805B3E" w:rsidRDefault="00F75624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257 907,61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247 155,70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5624" w:rsidRPr="00805B3E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75624" w:rsidRPr="00805B3E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249 900,66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24" w:rsidRDefault="00F756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101,48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464CDF" w:rsidRPr="00805B3E" w:rsidTr="00FC1859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 2022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общих принципах </w:t>
            </w:r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низации местного самоуправления 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Федерации»; </w:t>
            </w:r>
          </w:p>
          <w:p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64CDF" w:rsidRPr="00666B58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:rsidR="00464CDF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 самоуправления муниципальных и городских </w:t>
            </w:r>
          </w:p>
          <w:p w:rsidR="00464CDF" w:rsidRPr="00805B3E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округов Ставропольского края отдельными государственными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109 711,11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1364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</w:t>
            </w:r>
          </w:p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таблицы приложения 4 </w:t>
            </w:r>
          </w:p>
          <w:p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64CDF" w:rsidRPr="00805B3E" w:rsidTr="00464CDF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464C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64CDF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оздоровлению </w:t>
            </w:r>
          </w:p>
          <w:p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 2022 – 2025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общих принципах </w:t>
            </w:r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низации местного самоуправления</w:t>
            </w:r>
          </w:p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Федерации»; </w:t>
            </w:r>
          </w:p>
          <w:p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64CDF" w:rsidRPr="00666B58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:rsidR="00464CDF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 самоуправления муниципальных и городских </w:t>
            </w:r>
          </w:p>
          <w:p w:rsidR="00464CDF" w:rsidRPr="00805B3E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округов Ставропольского края отдельными государственными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  таблицы приложения 4 </w:t>
            </w:r>
          </w:p>
          <w:p w:rsidR="00464CDF" w:rsidRPr="00805B3E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64CDF" w:rsidRPr="00805B3E" w:rsidTr="00464CDF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64CDF" w:rsidRPr="00805B3E" w:rsidTr="00464CDF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64CDF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100 765,76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3.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</w:t>
            </w:r>
          </w:p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талантливых и одаренных детей</w:t>
            </w:r>
          </w:p>
        </w:tc>
      </w:tr>
      <w:tr w:rsidR="00464CDF" w:rsidRPr="00805B3E" w:rsidTr="00FC1859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464CDF" w:rsidRDefault="00464CDF" w:rsidP="00464CD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 обучающимися и воспитанниками муниципальных бюджетных и автономных образовательных учреждений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64CDF" w:rsidRDefault="00464CD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64CDF" w:rsidRDefault="00464CD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62 015,92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17 481,79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20 866,17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464CDF" w:rsidRPr="00805B3E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64CDF" w:rsidRPr="00805B3E" w:rsidTr="00464CDF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64CDF" w:rsidRPr="00805B3E" w:rsidTr="00464CDF">
        <w:trPr>
          <w:trHeight w:val="21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:rsidTr="00FC185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212FF2" w:rsidRPr="00805B3E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64CDF" w:rsidRPr="00805B3E" w:rsidTr="00212FF2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64CDF" w:rsidRPr="00805B3E" w:rsidRDefault="00464CD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38 043,42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5 878,79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64CDF" w:rsidRPr="00805B3E" w:rsidRDefault="00464CDF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8 496,67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:rsidTr="009747A0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212FF2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972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12 369,50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6" w:rsidRDefault="007B411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Default="007B411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676D54" w:rsidRPr="00805B3E" w:rsidTr="00FC1859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464CDF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>Основное мероприятие 6. Модернизация образова</w:t>
            </w:r>
          </w:p>
          <w:p w:rsidR="00676D54" w:rsidRPr="00464CDF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>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789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979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4A1C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107 238,40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206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907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352 240,86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21 343,20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 – 2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</w:p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ние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  <w:p w:rsidR="00464CDF" w:rsidRDefault="00464CDF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Pr="00805B3E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0F5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 w:rsidR="00464C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4CDF"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17, 18, 22  таблицы приложения 4</w:t>
            </w:r>
          </w:p>
          <w:p w:rsidR="0098424C" w:rsidRPr="00805B3E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F55A5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Default="000F55A5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245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844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82 037,96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005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801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D03F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Проведение работ по капитальному ремонту кровель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 xml:space="preserve">в муниципальных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</w:t>
            </w:r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301D54">
        <w:trPr>
          <w:trHeight w:val="2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01D5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>Благоустройство территорий муниципальных общеобразователь</w:t>
            </w:r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19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66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Проведение работ по замене оконных блоков в муниципальных  образовательных учреждениях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в целях энергосбережения </w:t>
            </w:r>
          </w:p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4A1C5B">
        <w:trPr>
          <w:trHeight w:val="2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созданию в муниципальных дошкольных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  <w:p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города Ставрополя (в том числе </w:t>
            </w:r>
          </w:p>
          <w:p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в учреждениях, осуществляющих образовательную деятельность </w:t>
            </w:r>
          </w:p>
          <w:p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>по адаптированным основным общеобразователь</w:t>
            </w:r>
          </w:p>
          <w:p w:rsidR="00301D54" w:rsidRPr="003C3FC3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>ным программам) условий для получения детьми-инвалидами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8424C" w:rsidRPr="00805B3E" w:rsidRDefault="0098424C" w:rsidP="004A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>качественного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Благоустройство зданий муниципальных общеобразователь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ных организаций 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в целях соблюдения требований </w:t>
            </w:r>
          </w:p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1D54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301D54" w:rsidRDefault="00301D54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301D54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301D54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301D54" w:rsidRPr="00805B3E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301D54" w:rsidRPr="00805B3E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41 745,34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7 174,97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34 570,37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383 601,92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65 931,43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317 670,49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4D9A" w:rsidRPr="00805B3E" w:rsidTr="00BF6703">
        <w:trPr>
          <w:trHeight w:val="73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108" w:type="dxa"/>
            </w:tcMar>
          </w:tcPr>
          <w:p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Pr="0061792B" w:rsidRDefault="009F4D9A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детских технопарков «Кванториум»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9F4D9A" w:rsidRDefault="009F4D9A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Pr="00805B3E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F4D9A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F4D9A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F4D9A" w:rsidRPr="00805B3E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57" w:type="dxa"/>
            </w:tcMar>
          </w:tcPr>
          <w:p w:rsidR="009F4D9A" w:rsidRDefault="009F4D9A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F4D9A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F4D9A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таблицы приложения 4 </w:t>
            </w:r>
          </w:p>
          <w:p w:rsidR="009F4D9A" w:rsidRPr="00805B3E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:rsidTr="00BF6703">
        <w:trPr>
          <w:trHeight w:val="195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:rsidR="00301D54" w:rsidRDefault="009F4D9A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234,35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234,35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:rsidR="00301D54" w:rsidRDefault="0008616D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4D9A" w:rsidRPr="00805B3E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Pr="0061792B" w:rsidRDefault="009F4D9A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F4D9A" w:rsidRPr="00805B3E" w:rsidRDefault="009F4D9A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F4D9A" w:rsidRDefault="009F4D9A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F4D9A" w:rsidRDefault="009F4D9A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703" w:rsidRPr="00805B3E" w:rsidTr="00BF6703">
        <w:trPr>
          <w:trHeight w:val="448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61792B" w:rsidRDefault="00BF6703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805B3E" w:rsidRDefault="00BF6703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21 108,85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21 108,85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Default="00BF670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F4D9A">
        <w:trPr>
          <w:trHeight w:val="24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</w:tcMar>
          </w:tcPr>
          <w:p w:rsidR="00301D54" w:rsidRPr="000E7C5F" w:rsidRDefault="00301D54" w:rsidP="00FC1859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08616D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округов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282 398,73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42 605,00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43 636,65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46 977,70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48 600,46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50 289,46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50 289,46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</w:t>
            </w:r>
          </w:p>
          <w:p w:rsidR="0008616D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24 – 26  таблицы приложения 4 </w:t>
            </w:r>
          </w:p>
          <w:p w:rsidR="0008616D" w:rsidRPr="00805B3E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08616D" w:rsidRPr="00805B3E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F4D9A" w:rsidRDefault="009F4D9A" w:rsidP="009F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</w:p>
          <w:p w:rsidR="00301D54" w:rsidRDefault="009F4D9A" w:rsidP="009F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</w:t>
            </w:r>
            <w:r w:rsidR="00301D54"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</w:p>
          <w:p w:rsidR="00301D54" w:rsidRDefault="00301D54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ными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:rsidR="00301D54" w:rsidRDefault="00301D54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округов и городских округов в Ставропольском крае отдельными государствен 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:rsidR="00301D54" w:rsidRPr="00805B3E" w:rsidRDefault="00301D54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8616D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4D3D64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127 003,07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20 198,14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21 156,34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19 937,41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22 153,69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22 153,69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16D" w:rsidRPr="00805B3E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9747A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бесплатного </w:t>
            </w:r>
          </w:p>
          <w:p w:rsidR="0008616D" w:rsidRDefault="00301D54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проезда детей-сирот и детей, оставшихся</w:t>
            </w:r>
            <w:r w:rsidR="000861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8616D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</w:p>
          <w:p w:rsidR="0008616D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ством), обучающихся</w:t>
            </w:r>
          </w:p>
          <w:p w:rsidR="00301D54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301D54" w:rsidRPr="00805B3E" w:rsidRDefault="00301D54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08616D"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08616D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 округов в Ставропольском крае отдельными государствен</w:t>
            </w:r>
          </w:p>
          <w:p w:rsidR="0008616D" w:rsidRPr="00805B3E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ными полномочиями Ставропольского края по социальной поддержке детей-сирот и детей, оставшихся без попечения</w:t>
            </w:r>
          </w:p>
          <w:p w:rsidR="00301D54" w:rsidRPr="004D3D64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B42C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08616D" w:rsidRDefault="00301D54" w:rsidP="0008616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:rsidR="00301D54" w:rsidRPr="00805B3E" w:rsidRDefault="0008616D" w:rsidP="0008616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8616D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4D3D64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11 239,85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1 796,81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1 854,72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2 116,80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2 116,80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:rsidR="00301D54" w:rsidRPr="00303958" w:rsidRDefault="00301D54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приемных семьях,   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:rsidR="00301D54" w:rsidRDefault="00301D54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 округов в Ставропольском 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8616D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303958" w:rsidRDefault="0008616D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128 405,81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2B4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18 206,86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Pr="00805B3E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19 033,50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22 335,57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22 491,94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23 168,97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23 168,97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08616D" w:rsidRPr="00F656D2" w:rsidRDefault="0008616D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</w:p>
          <w:p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:rsidR="00301D54" w:rsidRPr="00805B3E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края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:rsidR="00301D54" w:rsidRDefault="00301D54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E16786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:rsidR="00301D54" w:rsidRDefault="00301D54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округов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Ставропольском крае отдельными государствен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ными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 </w:t>
            </w:r>
          </w:p>
          <w:p w:rsidR="00301D54" w:rsidRDefault="00301D54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</w:p>
          <w:p w:rsidR="00301D54" w:rsidRPr="00805B3E" w:rsidRDefault="00301D54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ного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 w:rsidR="00301D54" w:rsidRDefault="00301D54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15 750,00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1 650,00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D54" w:rsidRDefault="00301D54" w:rsidP="002B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8616D" w:rsidRPr="00805B3E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0861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FC1859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6558F3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BF6703" w:rsidRPr="00805B3E" w:rsidTr="003F60F2">
        <w:trPr>
          <w:trHeight w:val="15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F6703" w:rsidRPr="00BF6703" w:rsidRDefault="00BF670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F6703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F6703" w:rsidRPr="00916CE5" w:rsidRDefault="00BF670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</w:t>
            </w:r>
          </w:p>
          <w:p w:rsidR="00BF6703" w:rsidRPr="00916CE5" w:rsidRDefault="00BF670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 администра ции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F6703" w:rsidRPr="00916CE5" w:rsidRDefault="00BF670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2020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F6703" w:rsidRPr="00916CE5" w:rsidRDefault="00BF670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:rsidR="00BF6703" w:rsidRDefault="00BF670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BF6703" w:rsidRDefault="00BF670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BF6703" w:rsidRPr="00916CE5" w:rsidRDefault="00BF670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916CE5" w:rsidRDefault="00BF6703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987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916CE5" w:rsidRDefault="00BF670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805B3E" w:rsidRDefault="00BF670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13 721,04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12 097,72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F6703" w:rsidRDefault="00BF670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BF6703" w:rsidRDefault="00BF670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27, 28  таблицы приложения 4 </w:t>
            </w:r>
          </w:p>
          <w:p w:rsidR="00BF6703" w:rsidRPr="00805B3E" w:rsidRDefault="00BF670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8A428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8A428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301D54" w:rsidRDefault="00301D54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301D54" w:rsidRDefault="00301D54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301D54" w:rsidRDefault="00301D54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BF6703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703" w:rsidRDefault="00BF670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703" w:rsidRDefault="00BF670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703" w:rsidRPr="00805B3E" w:rsidRDefault="00BF670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703" w:rsidRDefault="00BF670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703" w:rsidRPr="00805B3E" w:rsidRDefault="00BF670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916CE5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972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916CE5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F6703" w:rsidRPr="00805B3E" w:rsidRDefault="00BF670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13 705,89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12 097,72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F6703" w:rsidRPr="00805B3E" w:rsidRDefault="00BF6703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12 100,01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F6703" w:rsidRPr="00F656D2" w:rsidRDefault="00BF670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F60F2">
        <w:trPr>
          <w:trHeight w:val="9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916CE5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15,15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301D54" w:rsidRPr="00265C66" w:rsidRDefault="00BF6703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007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301D54" w:rsidRPr="00265C66" w:rsidRDefault="00301D54" w:rsidP="0013647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301D54" w:rsidRPr="00265C66" w:rsidRDefault="00301D54" w:rsidP="0037244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5 342 100,69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01D54" w:rsidRPr="00265C66" w:rsidRDefault="00BF6703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756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01D54" w:rsidRPr="00265C66" w:rsidRDefault="00BF6703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470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301D54" w:rsidRPr="00265C66" w:rsidRDefault="00BF6703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188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D54" w:rsidRPr="00265C66" w:rsidRDefault="00BF6703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166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C621A3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28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</w:t>
            </w:r>
            <w:r w:rsidRPr="0097389F">
              <w:rPr>
                <w:rFonts w:ascii="Times New Roman" w:hAnsi="Times New Roman"/>
                <w:sz w:val="18"/>
                <w:szCs w:val="18"/>
              </w:rPr>
              <w:t>Создание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301D54" w:rsidRPr="00805B3E" w:rsidTr="00372443">
        <w:trPr>
          <w:trHeight w:val="2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01D54" w:rsidRPr="00820713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муниципальных дошкольных и общеобразовательных </w:t>
            </w:r>
          </w:p>
          <w:p w:rsidR="00301D54" w:rsidRPr="00820713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01D54" w:rsidRPr="0046183B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301D54" w:rsidRPr="00805B3E" w:rsidRDefault="00301D54" w:rsidP="00292F2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 </w:t>
            </w:r>
          </w:p>
          <w:p w:rsidR="00301D54" w:rsidRPr="00805B3E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01D54" w:rsidRPr="00805B3E" w:rsidRDefault="00301D54" w:rsidP="00FC1859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дошкольных и </w:t>
            </w:r>
          </w:p>
          <w:p w:rsidR="00301D54" w:rsidRPr="00805B3E" w:rsidRDefault="00301D54" w:rsidP="009747A0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ных учреждений. Реализация 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дошкольных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301D54" w:rsidRPr="00805B3E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Default="00BF6703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820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Pr="009846AC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Default="00301D54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Default="00301D54" w:rsidP="00BF6703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BF6703">
              <w:rPr>
                <w:rFonts w:ascii="Times New Roman" w:hAnsi="Times New Roman"/>
                <w:sz w:val="18"/>
                <w:szCs w:val="18"/>
              </w:rPr>
              <w:t>968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BF6703">
              <w:rPr>
                <w:rFonts w:ascii="Times New Roman" w:hAnsi="Times New Roman"/>
                <w:sz w:val="18"/>
                <w:szCs w:val="18"/>
              </w:rPr>
              <w:t>970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F6703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Default="00BF6703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531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Default="00BF670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</w:t>
            </w:r>
          </w:p>
          <w:p w:rsidR="00301D54" w:rsidRDefault="00301D54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 </w:t>
            </w:r>
          </w:p>
          <w:p w:rsidR="00301D54" w:rsidRPr="00805B3E" w:rsidRDefault="00301D54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301D54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F60F2">
        <w:trPr>
          <w:trHeight w:val="148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F60F2">
        <w:trPr>
          <w:trHeight w:val="23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:rsidR="00301D54" w:rsidRDefault="00BF6703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935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:rsidR="00301D54" w:rsidRDefault="00301D54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21 523,48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:rsidR="00301D54" w:rsidRDefault="00301D54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23 285,72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:rsidR="00301D54" w:rsidRDefault="003F60F2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:rsidR="00301D54" w:rsidRDefault="003F60F2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045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:rsidR="00301D54" w:rsidRDefault="003F60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8 132,94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10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F60F2">
        <w:trPr>
          <w:trHeight w:val="25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F60F2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542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884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784 425,06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1 515 790,59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A04D9A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1 938 021,81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F60F2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486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F60F2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805 160,85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F60F2">
        <w:trPr>
          <w:trHeight w:val="3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3F60F2" w:rsidRPr="00805B3E" w:rsidTr="00372443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F60F2" w:rsidRDefault="003F60F2" w:rsidP="003D3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F60F2" w:rsidRPr="00E16786" w:rsidRDefault="003F60F2" w:rsidP="003D3CC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F60F2" w:rsidRPr="00805B3E" w:rsidRDefault="003F60F2" w:rsidP="003F60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2024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F60F2" w:rsidRPr="00805B3E" w:rsidRDefault="003F60F2" w:rsidP="003D3CCB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5 631 820,92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Pr="009846AC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1 968 970,31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504 531,97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F60F2" w:rsidRPr="00805B3E" w:rsidRDefault="003F60F2" w:rsidP="003F60F2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31 – 32  </w:t>
            </w: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B9750D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дошкольных и общеобразовательных учреждений на территории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Pr="0046183B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 градострои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Default="00301D54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образования, 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Ставрополя;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301D54" w:rsidRDefault="00301D54" w:rsidP="0037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301D54" w:rsidRDefault="00301D54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таблицы приложения 4</w:t>
            </w:r>
          </w:p>
          <w:p w:rsidR="00301D54" w:rsidRDefault="00301D54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B9750D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0F2" w:rsidRPr="00805B3E" w:rsidTr="003D3CCB">
        <w:trPr>
          <w:trHeight w:val="226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5 631 820,92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Pr="009846AC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1 968 970,31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504 531,97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F60F2" w:rsidRDefault="003F60F2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F60F2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Приобретение в муниципальную собственность здания для размещения дошкольного образовательного учреждения </w:t>
            </w:r>
          </w:p>
          <w:p w:rsidR="00301D54" w:rsidRDefault="00301D54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на 300 мест в Промышленном районе </w:t>
            </w:r>
          </w:p>
          <w:p w:rsidR="00301D54" w:rsidRDefault="00301D54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8E6984">
              <w:rPr>
                <w:rFonts w:ascii="Times New Roman" w:hAnsi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01D54" w:rsidRPr="0046183B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3F60F2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:rsidTr="009747A0">
        <w:trPr>
          <w:trHeight w:val="5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F52D18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F52736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F52D18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301D54" w:rsidRPr="00805B3E" w:rsidTr="00372443">
        <w:trPr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F60F2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 </w:t>
            </w:r>
          </w:p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5273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 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Pr="00F52D18" w:rsidRDefault="00301D54" w:rsidP="0037244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301D54" w:rsidRPr="00805B3E" w:rsidRDefault="00301D54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3F60F2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Default="00301D54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527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AF25DF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AF25DF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AF25DF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AF25DF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Pr="00AF25DF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3D3CCB">
        <w:trPr>
          <w:trHeight w:val="263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280 мест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530 квартале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г. Ставрополя,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ул. Тюльпановая, 2 </w:t>
            </w:r>
          </w:p>
          <w:p w:rsidR="00301D54" w:rsidRDefault="00301D54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F60F2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:rsidR="00301D54" w:rsidRDefault="00301D5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301D54" w:rsidRDefault="00301D54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301D54" w:rsidRPr="00805B3E" w:rsidRDefault="00301D54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</w:p>
          <w:p w:rsidR="00301D54" w:rsidRDefault="00301D54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по образовательным программам дошкольного </w:t>
            </w:r>
          </w:p>
          <w:p w:rsidR="00301D54" w:rsidRDefault="00301D54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(строительство дошкольного образовательного учреждения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Октябрьском районе </w:t>
            </w:r>
          </w:p>
          <w:p w:rsidR="00301D54" w:rsidRDefault="00301D54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301D54" w:rsidRPr="00AF25DF" w:rsidRDefault="00301D54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улице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Пригород 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, 227а)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01D54" w:rsidRPr="0046183B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301D54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47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302 857,17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69 336,78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3F60F2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Default="00301D54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D22840">
        <w:trPr>
          <w:trHeight w:val="39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47AFE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3 028,56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693,36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D3CCB">
        <w:trPr>
          <w:trHeight w:val="281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AF25DF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47AFE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299 828,61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68 643,42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7F68DE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B00D45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00D45"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  <w:r w:rsidR="00301D54" w:rsidRPr="00B00D45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</w:t>
            </w:r>
          </w:p>
          <w:p w:rsidR="00301D54" w:rsidRDefault="00301D54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учреждения средней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7F68DE" w:rsidRDefault="00301D54" w:rsidP="003D3CC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527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301D54" w:rsidRDefault="00301D54" w:rsidP="003D3CCB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52736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1 151 898,49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516 752,16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635 046,33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B00D45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</w:tc>
      </w:tr>
      <w:tr w:rsidR="00301D54" w:rsidRPr="00805B3E" w:rsidTr="007F68DE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7F68DE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7F68DE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7F6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общеобразователь ной школы </w:t>
            </w:r>
          </w:p>
          <w:p w:rsidR="00301D54" w:rsidRDefault="00301D54" w:rsidP="007F68DE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448 квартале </w:t>
            </w:r>
          </w:p>
          <w:p w:rsidR="00301D54" w:rsidRPr="00805B3E" w:rsidRDefault="00301D54" w:rsidP="007F68DE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г. Ставрополя</w:t>
            </w:r>
            <w:r>
              <w:rPr>
                <w:rFonts w:ascii="Times New Roman" w:hAnsi="Times New Roman"/>
                <w:sz w:val="18"/>
                <w:szCs w:val="18"/>
              </w:rPr>
              <w:t>, ул. Федеральная, 25</w:t>
            </w:r>
          </w:p>
          <w:p w:rsidR="00301D54" w:rsidRDefault="00301D54" w:rsidP="007F68D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(в том числе: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46183B" w:rsidRDefault="00301D54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 градострои</w:t>
            </w:r>
          </w:p>
          <w:p w:rsidR="00301D54" w:rsidRDefault="00301D54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01D54" w:rsidRDefault="00301D54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Default="00301D54" w:rsidP="007F68D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7F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301D54" w:rsidRDefault="00301D54" w:rsidP="007F68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7F6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7F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5 167,52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6 350,47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D3CCB">
        <w:trPr>
          <w:trHeight w:val="963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1 140 280,50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511 584,64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C02B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628 695,86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:rsidR="00301D54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образовательных организациях, осуществляющих образовательную деятельность по образовательным программам </w:t>
            </w:r>
          </w:p>
          <w:p w:rsidR="00301D54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301D54" w:rsidRDefault="00301D54" w:rsidP="0086455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(строительство дошкольного образовательного</w:t>
            </w:r>
          </w:p>
          <w:p w:rsidR="00301D54" w:rsidRDefault="00301D54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  <w:p w:rsidR="00301D54" w:rsidRDefault="00301D54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на 300 мест</w:t>
            </w:r>
          </w:p>
          <w:p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в 528 квартале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по ул. Пирогова, 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в г. Ставрополе)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01D54" w:rsidRPr="0046183B" w:rsidRDefault="00301D54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301D54" w:rsidRPr="00BD4E58" w:rsidRDefault="00301D54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 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301D54" w:rsidRPr="00805B3E" w:rsidRDefault="00301D54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</w:t>
            </w:r>
          </w:p>
          <w:p w:rsidR="00301D54" w:rsidRDefault="00301D54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указанные </w:t>
            </w:r>
          </w:p>
          <w:p w:rsidR="00301D54" w:rsidRDefault="00301D54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Pr="00F656D2" w:rsidRDefault="00301D54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AF25DF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3D3CCB">
        <w:trPr>
          <w:trHeight w:val="230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AF25DF" w:rsidRDefault="00301D54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BD4E58" w:rsidRDefault="00301D54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:rsidR="00301D54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301D54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образовательную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354C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1D54" w:rsidRPr="0046183B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;комитет градострои</w:t>
            </w:r>
          </w:p>
          <w:p w:rsidR="00301D54" w:rsidRPr="003D3CCB" w:rsidRDefault="00301D54" w:rsidP="003D3CC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314 492,47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312 472,27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Default="00301D54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354C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354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805B3E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935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930470" w:rsidRDefault="00301D54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930470" w:rsidRDefault="00301D54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Pr="00930470" w:rsidRDefault="00301D54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3 144,92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3 124,72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9C03CC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Pr="00805B3E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:rsidTr="00B9750D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D3CC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</w:p>
          <w:p w:rsidR="00301D54" w:rsidRDefault="00301D54" w:rsidP="003D3CC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по образовательным программам </w:t>
            </w:r>
          </w:p>
          <w:p w:rsidR="00301D54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301D54" w:rsidRDefault="00301D54" w:rsidP="009C0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</w:p>
          <w:p w:rsidR="00301D54" w:rsidRDefault="00301D54" w:rsidP="009C0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  <w:p w:rsidR="00301D54" w:rsidRDefault="00301D54" w:rsidP="009C03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Октябрьском районе </w:t>
            </w:r>
          </w:p>
          <w:p w:rsidR="00301D54" w:rsidRDefault="00301D54" w:rsidP="009C03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301D54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Ставрополя)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3D3C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B9750D">
        <w:trPr>
          <w:trHeight w:val="263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3D3C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311 347,55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309 347,55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:rsidR="00301D54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средней общеобразователь ной школы </w:t>
            </w:r>
          </w:p>
          <w:p w:rsidR="00301D54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:rsidR="00301D54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Ивана </w:t>
            </w: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Щипакина </w:t>
            </w:r>
          </w:p>
          <w:p w:rsidR="00301D54" w:rsidRPr="00930470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685C4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01D54" w:rsidRPr="0046183B" w:rsidRDefault="00301D54" w:rsidP="00685C4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 градострои</w:t>
            </w:r>
          </w:p>
          <w:p w:rsidR="00301D54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301D54" w:rsidRDefault="00301D54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301D54" w:rsidRDefault="00301D54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личества 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301D54" w:rsidRDefault="00301D54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1 847 626,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632 540,38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00D45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1 214 985,</w:t>
            </w:r>
            <w:r w:rsidR="00B00D4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01D54" w:rsidRDefault="00301D54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301D54" w:rsidRDefault="00301D54" w:rsidP="0068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930470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Pr="00930470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18 575,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6 325,40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B00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12 149,</w:t>
            </w:r>
            <w:r w:rsidR="00B00D4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:rsidTr="00615D6E">
        <w:trPr>
          <w:trHeight w:val="46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1 829 050,80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01D54" w:rsidRDefault="00301D54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626 214,98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C160F5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1 202 835,82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01D54" w:rsidRDefault="00301D54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74354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45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 учреждения</w:t>
            </w:r>
          </w:p>
          <w:p w:rsidR="00B00D45" w:rsidRPr="00227CEE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средней общеобразователь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B00D45" w:rsidRPr="00227CEE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:rsidR="00B00D45" w:rsidRPr="00227CEE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B00D45" w:rsidRPr="00AF25DF" w:rsidRDefault="00B00D45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в 490 квартале города Ставрополя,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B00D45" w:rsidRDefault="00B00D45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B00D45" w:rsidRPr="0046183B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B00D45" w:rsidRPr="00BD4E58" w:rsidRDefault="00B00D45" w:rsidP="001854B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2021, 2023 – 2024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B00D45" w:rsidRPr="00805B3E" w:rsidRDefault="00B00D45" w:rsidP="003D0D48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B00D45" w:rsidRDefault="00B00D45" w:rsidP="003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</w:p>
          <w:p w:rsidR="00B00D45" w:rsidRDefault="00B00D45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B33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1 064 604,21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237 810,42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00D45" w:rsidRDefault="00B00D4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B00D45" w:rsidRDefault="00B00D45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32 таблицы</w:t>
            </w:r>
          </w:p>
          <w:p w:rsidR="00B00D45" w:rsidRDefault="00B00D45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B00D45" w:rsidRPr="00F656D2" w:rsidRDefault="00B00D45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B00D45" w:rsidRPr="00805B3E" w:rsidTr="00D74354">
        <w:trPr>
          <w:trHeight w:val="24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AF25DF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BD4E58" w:rsidRDefault="00B00D4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00D45" w:rsidRPr="00F656D2" w:rsidRDefault="00B00D4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7435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227CEE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B52B48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00D45" w:rsidRPr="00805B3E" w:rsidRDefault="00B00D4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7435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AF25DF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BD4E58" w:rsidRDefault="00B00D4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00D45" w:rsidRPr="00F656D2" w:rsidRDefault="00B00D45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7435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AF25DF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Pr="00BD4E58" w:rsidRDefault="00B00D4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D45" w:rsidRDefault="00B00D4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B00D45" w:rsidRPr="00F656D2" w:rsidRDefault="00B00D45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BE41A5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24 011,04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8 132,94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EB574D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7435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1 040 593,17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235 432,32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805 160,85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B9750D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B975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00D45" w:rsidRPr="00805B3E" w:rsidTr="00615D6E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на 270 мест 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>Якова Андрюшина</w:t>
            </w:r>
          </w:p>
          <w:p w:rsidR="00B00D45" w:rsidRDefault="00B00D45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:rsidR="00B00D45" w:rsidRDefault="00B00D45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</w:t>
            </w:r>
          </w:p>
          <w:p w:rsidR="00B00D45" w:rsidRDefault="00B00D45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00D45" w:rsidRDefault="00B00D45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B00D45" w:rsidRDefault="00B00D45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B00D45" w:rsidRPr="003D494A" w:rsidRDefault="00B00D45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</w:t>
            </w:r>
          </w:p>
          <w:p w:rsidR="00B00D45" w:rsidRPr="00805B3E" w:rsidRDefault="00B00D45" w:rsidP="003D0D4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образования, </w:t>
            </w:r>
          </w:p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</w:t>
            </w:r>
          </w:p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31 таблицы приложения 4</w:t>
            </w:r>
          </w:p>
          <w:p w:rsidR="00B00D45" w:rsidRDefault="00B00D45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B00D4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967A9">
        <w:trPr>
          <w:trHeight w:val="94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B00D45" w:rsidRDefault="00B00D4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B00D45" w:rsidRDefault="00B00D4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B00D45" w:rsidRPr="0046183B" w:rsidRDefault="00B00D4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B00D45" w:rsidRDefault="00B00D4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B00D45" w:rsidRPr="00BD4E58" w:rsidRDefault="00B00D4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2B5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Pr="00805B3E" w:rsidRDefault="00B00D45" w:rsidP="00D228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B00D45" w:rsidRDefault="00B00D45" w:rsidP="00D2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C246B8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374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287,34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107 565,79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266 721,55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31 таблицы приложения 4</w:t>
            </w:r>
          </w:p>
          <w:p w:rsidR="00B00D45" w:rsidRDefault="00B00D45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3 742,88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1 075,66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332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B0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370 544,46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106 490,13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264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054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766" w:rsidRPr="004B4905" w:rsidTr="00A15DE7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57" w:type="dxa"/>
            </w:tcMar>
          </w:tcPr>
          <w:p w:rsidR="00435766" w:rsidRDefault="00435766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5766" w:rsidRDefault="00435766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35766"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образовательного учреждения </w:t>
            </w:r>
          </w:p>
          <w:p w:rsidR="00435766" w:rsidRDefault="00435766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35766">
              <w:rPr>
                <w:rFonts w:ascii="Times New Roman" w:hAnsi="Times New Roman"/>
                <w:sz w:val="18"/>
                <w:szCs w:val="18"/>
              </w:rPr>
              <w:t xml:space="preserve">на 300 мест в районе пересечения </w:t>
            </w:r>
          </w:p>
          <w:p w:rsidR="00435766" w:rsidRDefault="00435766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35766">
              <w:rPr>
                <w:rFonts w:ascii="Times New Roman" w:hAnsi="Times New Roman"/>
                <w:sz w:val="18"/>
                <w:szCs w:val="18"/>
              </w:rPr>
              <w:t>просп. Российского с ул. Тухачевского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435766" w:rsidRDefault="00435766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435766" w:rsidRDefault="00435766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435766" w:rsidRPr="0046183B" w:rsidRDefault="00435766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</w:p>
          <w:p w:rsidR="00435766" w:rsidRDefault="00435766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</w:p>
          <w:p w:rsidR="00435766" w:rsidRPr="00BD4E58" w:rsidRDefault="00435766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5766" w:rsidRDefault="00435766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5766" w:rsidRPr="00805B3E" w:rsidRDefault="00435766" w:rsidP="00236A7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435766" w:rsidRDefault="00435766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5766" w:rsidRDefault="00435766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</w:t>
            </w:r>
          </w:p>
          <w:p w:rsidR="00435766" w:rsidRDefault="00435766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435766" w:rsidRPr="00F656D2" w:rsidRDefault="00435766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435766" w:rsidRPr="00F656D2" w:rsidRDefault="00435766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4B4905" w:rsidTr="00A15DE7">
        <w:trPr>
          <w:trHeight w:val="26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B00D45" w:rsidRPr="00A15DE7" w:rsidRDefault="00B00D45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E10ECC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B00D45" w:rsidRDefault="00B00D4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B00D45" w:rsidRDefault="00B00D4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766" w:rsidRPr="004B4905" w:rsidTr="00D967A9">
        <w:trPr>
          <w:trHeight w:val="167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435766" w:rsidRDefault="00435766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236A72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5766" w:rsidRDefault="00435766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805B3E" w:rsidTr="00B9750D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Default="00B00D45" w:rsidP="00B975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B00D45" w:rsidRPr="00805B3E" w:rsidRDefault="00B00D45" w:rsidP="00B9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5766" w:rsidRPr="004B4905" w:rsidTr="004D328E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Pr="00805B3E" w:rsidRDefault="00435766" w:rsidP="0079692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5 631 820,92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Pr="009846AC" w:rsidRDefault="00435766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1 968 970,31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504 531,97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236A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5766" w:rsidRDefault="00435766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0D45" w:rsidRPr="004B4905" w:rsidTr="004D328E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Pr="00805B3E" w:rsidRDefault="00B00D45" w:rsidP="0079692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700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828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79692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5 400 447,79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FB5D5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6 881 177,00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before="40" w:after="0" w:line="240" w:lineRule="auto"/>
              <w:ind w:hanging="98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228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022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002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435766" w:rsidP="004357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166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918</w:t>
            </w:r>
            <w:r w:rsidR="00B00D4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00D45" w:rsidRDefault="00B00D45" w:rsidP="0079692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6AC" w:rsidRPr="00265C66" w:rsidRDefault="004306AC" w:rsidP="00A1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6AC" w:rsidRDefault="004306A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702C" w:rsidRPr="00265C66" w:rsidRDefault="00A3702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306AC" w:rsidRDefault="004306AC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C205E" w:rsidRDefault="004306AC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Д.Ю. Семёнов</w:t>
      </w:r>
    </w:p>
    <w:p w:rsidR="00666B58" w:rsidRDefault="00666B58" w:rsidP="00FB5D56">
      <w:pPr>
        <w:pStyle w:val="ConsPlusNormal"/>
        <w:spacing w:line="240" w:lineRule="exact"/>
        <w:ind w:right="-740"/>
        <w:jc w:val="both"/>
        <w:outlineLvl w:val="2"/>
        <w:sectPr w:rsidR="00666B58" w:rsidSect="00F45022">
          <w:headerReference w:type="default" r:id="rId11"/>
          <w:headerReference w:type="first" r:id="rId12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666B58" w:rsidRDefault="00666B58" w:rsidP="00666B58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>Приложение 5</w:t>
      </w:r>
    </w:p>
    <w:p w:rsidR="00666B58" w:rsidRPr="00FA1B7A" w:rsidRDefault="00666B58" w:rsidP="00666B58">
      <w:pPr>
        <w:pStyle w:val="ConsPlusNormal"/>
        <w:spacing w:line="240" w:lineRule="exact"/>
        <w:ind w:right="-740" w:firstLine="10915"/>
        <w:jc w:val="both"/>
        <w:outlineLvl w:val="2"/>
      </w:pPr>
    </w:p>
    <w:p w:rsidR="00666B58" w:rsidRPr="00E00673" w:rsidRDefault="00666B58" w:rsidP="00666B58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666B58" w:rsidRPr="00E00673" w:rsidRDefault="00666B58" w:rsidP="00666B58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666B58" w:rsidRPr="00FA1B7A" w:rsidRDefault="00666B58" w:rsidP="00666B58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666B58" w:rsidRDefault="00666B58" w:rsidP="00666B58">
      <w:pPr>
        <w:pStyle w:val="ConsPlusNormal"/>
        <w:spacing w:line="240" w:lineRule="exact"/>
        <w:jc w:val="center"/>
      </w:pPr>
    </w:p>
    <w:p w:rsidR="00666B58" w:rsidRDefault="00666B58" w:rsidP="00666B58">
      <w:pPr>
        <w:pStyle w:val="ConsPlusNormal"/>
        <w:spacing w:line="240" w:lineRule="exact"/>
        <w:jc w:val="center"/>
      </w:pPr>
    </w:p>
    <w:p w:rsidR="00666B58" w:rsidRDefault="00666B58" w:rsidP="00666B58">
      <w:pPr>
        <w:pStyle w:val="ConsPlusNormal"/>
        <w:spacing w:line="240" w:lineRule="exact"/>
        <w:jc w:val="center"/>
      </w:pPr>
    </w:p>
    <w:p w:rsidR="00666B58" w:rsidRPr="00265C66" w:rsidRDefault="00666B58" w:rsidP="00666B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66B58" w:rsidRDefault="00666B58" w:rsidP="00666B58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целей и показателей решения задач </w:t>
      </w:r>
    </w:p>
    <w:p w:rsidR="00666B58" w:rsidRDefault="00666B58" w:rsidP="00666B58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 </w:t>
      </w:r>
      <w:r w:rsidRPr="00265C66">
        <w:rPr>
          <w:rFonts w:ascii="Times New Roman" w:hAnsi="Times New Roman"/>
          <w:sz w:val="28"/>
          <w:szCs w:val="28"/>
        </w:rPr>
        <w:t>муниципальной программы «Развитие о</w:t>
      </w:r>
      <w:r>
        <w:rPr>
          <w:rFonts w:ascii="Times New Roman" w:hAnsi="Times New Roman"/>
          <w:sz w:val="28"/>
          <w:szCs w:val="28"/>
        </w:rPr>
        <w:t>бразования в городе Ставрополе</w:t>
      </w:r>
      <w:r w:rsidRPr="00265C66">
        <w:rPr>
          <w:rFonts w:ascii="Times New Roman" w:hAnsi="Times New Roman"/>
          <w:sz w:val="28"/>
          <w:szCs w:val="28"/>
        </w:rPr>
        <w:t>»</w:t>
      </w:r>
    </w:p>
    <w:p w:rsidR="00666B58" w:rsidRDefault="00666B58" w:rsidP="00666B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32"/>
        <w:gridCol w:w="915"/>
        <w:gridCol w:w="915"/>
        <w:gridCol w:w="915"/>
        <w:gridCol w:w="915"/>
        <w:gridCol w:w="915"/>
        <w:gridCol w:w="920"/>
        <w:gridCol w:w="916"/>
        <w:gridCol w:w="915"/>
      </w:tblGrid>
      <w:tr w:rsidR="00666B58" w:rsidRPr="002D69D5" w:rsidTr="00666B58">
        <w:tc>
          <w:tcPr>
            <w:tcW w:w="817" w:type="dxa"/>
            <w:vMerge w:val="restart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</w:p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326" w:type="dxa"/>
            <w:gridSpan w:val="8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Значения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 (индикаторов) достижения целей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решения задач подпрограмм программы по годам</w:t>
            </w:r>
          </w:p>
        </w:tc>
      </w:tr>
      <w:tr w:rsidR="00666B58" w:rsidRPr="002D69D5" w:rsidTr="00666B58">
        <w:trPr>
          <w:trHeight w:val="626"/>
        </w:trPr>
        <w:tc>
          <w:tcPr>
            <w:tcW w:w="817" w:type="dxa"/>
            <w:vMerge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6B58" w:rsidRPr="002D69D5" w:rsidTr="00666B58">
        <w:trPr>
          <w:trHeight w:val="644"/>
        </w:trPr>
        <w:tc>
          <w:tcPr>
            <w:tcW w:w="15187" w:type="dxa"/>
            <w:gridSpan w:val="11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666B58" w:rsidRPr="002D69D5" w:rsidTr="00666B58">
        <w:trPr>
          <w:trHeight w:val="1152"/>
        </w:trPr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77,1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77,5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77,0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78,0</w:t>
            </w:r>
          </w:p>
        </w:tc>
      </w:tr>
      <w:tr w:rsidR="00666B58" w:rsidRPr="002D69D5" w:rsidTr="00666B58">
        <w:trPr>
          <w:trHeight w:val="564"/>
        </w:trPr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Результаты оценки качества знаний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66,7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численности обучающихся в муниципальных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58" w:rsidRPr="002D69D5" w:rsidTr="00666B58">
        <w:trPr>
          <w:trHeight w:val="1152"/>
        </w:trPr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муниципальных образовательных учреждений города Ставрополя, в которых созданы условия для обучения детей-инвалидов и детей с ограниченными возможностями здоровья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бюджета субсидий и иных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 (рубль на рубль)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руб.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18,10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68,40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951DD1" w:rsidP="0095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7102E0" w:rsidP="00710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,21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7102E0" w:rsidP="00710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7102E0" w:rsidP="00710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</w:tr>
      <w:tr w:rsidR="00666B58" w:rsidRPr="002D69D5" w:rsidTr="00666B58">
        <w:tc>
          <w:tcPr>
            <w:tcW w:w="15187" w:type="dxa"/>
            <w:gridSpan w:val="11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«Организация дошкольного, общего и дополнительного образования» </w:t>
            </w:r>
          </w:p>
        </w:tc>
      </w:tr>
      <w:tr w:rsidR="00666B58" w:rsidRPr="002D69D5" w:rsidTr="00666B58">
        <w:tc>
          <w:tcPr>
            <w:tcW w:w="15187" w:type="dxa"/>
            <w:gridSpan w:val="11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Задача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беспечение доступного, качественного и непрерывного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общего и дополнительного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</w:p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0D2B">
              <w:rPr>
                <w:rFonts w:ascii="Times New Roman" w:hAnsi="Times New Roman"/>
                <w:sz w:val="24"/>
                <w:szCs w:val="24"/>
              </w:rPr>
              <w:t>федеральных государственных стандартов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исленность обучающихся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в муниципальных дошкольных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24 238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25 683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26 448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951DD1" w:rsidP="0095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666B58" w:rsidRPr="002D69D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27 490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18 816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20 757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21 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951DD1" w:rsidP="0095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666B5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651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22 512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исленность обучающихся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в муниципальных общеобразовательных учреждениях 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45 982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48 905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49 160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951DD1" w:rsidP="0095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666B58" w:rsidRPr="002D69D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563</w:t>
            </w:r>
            <w:r w:rsidR="00666B58"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51 513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54 013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Численность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с ограниченными возможностями здоровья, обучающихся в муниципальных общеобразовательных учреждениях города Ставрополя по образовательным программам для детей с ограниченными возможностями здоровья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 в возрасте от 5 до 18 лет, получающих услуги по дополнительному образованию в муниципальных учреждениях дополнительного образования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48 900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49 854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49 890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48 735</w:t>
            </w:r>
          </w:p>
        </w:tc>
      </w:tr>
      <w:tr w:rsidR="00666B58" w:rsidRPr="00A92F62" w:rsidTr="00666B58">
        <w:trPr>
          <w:trHeight w:val="403"/>
        </w:trPr>
        <w:tc>
          <w:tcPr>
            <w:tcW w:w="15187" w:type="dxa"/>
            <w:gridSpan w:val="11"/>
          </w:tcPr>
          <w:p w:rsidR="00666B58" w:rsidRPr="00A92F62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2. С</w:t>
            </w:r>
            <w:r w:rsidRPr="00A92F62">
              <w:rPr>
                <w:rFonts w:ascii="Times New Roman" w:eastAsia="Calibri" w:hAnsi="Times New Roman"/>
                <w:sz w:val="24"/>
                <w:szCs w:val="24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7102E0" w:rsidRPr="002D69D5" w:rsidTr="00666B58"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обучающихся, охваченных организованным отдыхом в каникулярное время в летний период в летних оздоровительных лагерях на базе муниципальных образовательных учреждений города Ставрополя, от общего количества обучающихся в муниципальных 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23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23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23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23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спортивной направленности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332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350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</w:t>
            </w:r>
          </w:p>
        </w:tc>
      </w:tr>
      <w:tr w:rsidR="00666B58" w:rsidRPr="00A92F62" w:rsidTr="00666B58">
        <w:trPr>
          <w:trHeight w:val="625"/>
        </w:trPr>
        <w:tc>
          <w:tcPr>
            <w:tcW w:w="15187" w:type="dxa"/>
            <w:gridSpan w:val="11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3. С</w:t>
            </w:r>
            <w:r w:rsidRPr="00A92F62">
              <w:rPr>
                <w:rFonts w:ascii="Times New Roman" w:eastAsia="Calibri" w:hAnsi="Times New Roman"/>
                <w:sz w:val="24"/>
                <w:szCs w:val="24"/>
              </w:rPr>
              <w:t>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талантливых и одаренных детей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Численность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муниципальных образовательных учреждений города Ставрополя, участвующих в мероприятиях, направленных на формирование социальной активности, гражданственности и патриотизма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</w:tcPr>
          <w:p w:rsidR="00666B58" w:rsidRPr="0076777C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43 000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76777C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777C"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6777C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76777C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44 400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44 900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45 400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45 700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46 000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46 300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CB60F1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CB60F1">
              <w:rPr>
                <w:rFonts w:ascii="Times New Roman" w:eastAsia="Calibri" w:hAnsi="Times New Roman"/>
                <w:sz w:val="24"/>
                <w:szCs w:val="24"/>
              </w:rPr>
              <w:t xml:space="preserve">оличество проведенных мероприятий </w:t>
            </w:r>
          </w:p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60F1">
              <w:rPr>
                <w:rFonts w:ascii="Times New Roman" w:eastAsia="Calibri" w:hAnsi="Times New Roman"/>
                <w:sz w:val="24"/>
                <w:szCs w:val="24"/>
              </w:rPr>
              <w:t xml:space="preserve">в муниципальных общеобразовательных учреждениях города Ставрополя по патриотическому воспитанию 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215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230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F1">
              <w:rPr>
                <w:rFonts w:ascii="Times New Roman" w:eastAsia="Calibri" w:hAnsi="Times New Roman"/>
                <w:sz w:val="24"/>
                <w:szCs w:val="24"/>
              </w:rPr>
              <w:t>обучающихся и развитию волонтерского движения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666B58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58" w:rsidRPr="002D69D5" w:rsidTr="00666B58">
        <w:tc>
          <w:tcPr>
            <w:tcW w:w="15187" w:type="dxa"/>
            <w:gridSpan w:val="11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4. </w:t>
            </w:r>
            <w:r w:rsidRPr="00384F6B">
              <w:rPr>
                <w:rFonts w:ascii="Times New Roman" w:eastAsia="Calibri" w:hAnsi="Times New Roman"/>
                <w:sz w:val="24"/>
                <w:szCs w:val="24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 расширения возможностей получения образования для детей с ограниченными возможностями здоровья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14,7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37,2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территорий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>оля замененных оконных блоков в общем количестве оконных блоков, требующих замены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29,05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45,47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Численность 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 xml:space="preserve">детей-инвалидов в возрасте </w:t>
            </w:r>
          </w:p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1C2B">
              <w:rPr>
                <w:rFonts w:ascii="Times New Roman" w:eastAsia="Calibri" w:hAnsi="Times New Roman"/>
                <w:sz w:val="24"/>
                <w:szCs w:val="24"/>
              </w:rPr>
              <w:t>от 1,5 до 7 лет, охв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аченных дошкольным образованием</w:t>
            </w:r>
            <w:r w:rsidRPr="00731C2B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дошкольных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296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  <w:r w:rsidRPr="0024259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общеобразовательных </w:t>
            </w:r>
            <w:r w:rsidRPr="00242591">
              <w:rPr>
                <w:rFonts w:ascii="Times New Roman" w:eastAsia="Calibri" w:hAnsi="Times New Roman"/>
                <w:sz w:val="24"/>
                <w:szCs w:val="24"/>
              </w:rPr>
              <w:t>учреждений города Ставрополя, соответствующих требованиям к антитеррористической защищенности объектов в сфере образования</w:t>
            </w:r>
          </w:p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20" w:type="dxa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666B58" w:rsidRDefault="00666B58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</w:tr>
      <w:tr w:rsidR="00666B58" w:rsidRPr="002D69D5" w:rsidTr="00666B58">
        <w:tc>
          <w:tcPr>
            <w:tcW w:w="817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66B58" w:rsidRPr="002D69D5" w:rsidRDefault="00666B58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02E0" w:rsidRPr="002D69D5" w:rsidTr="007102E0">
        <w:trPr>
          <w:trHeight w:val="1270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C6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1DD1">
              <w:rPr>
                <w:rFonts w:ascii="Times New Roman" w:hAnsi="Times New Roman"/>
                <w:sz w:val="24"/>
                <w:szCs w:val="24"/>
              </w:rPr>
              <w:t>оличество детских технопарков «Кванториум», созданных и функционирующих на базе муниципальных общеобразовательных организаций города Ставрополя</w:t>
            </w:r>
            <w:bookmarkStart w:id="0" w:name="_GoBack"/>
            <w:bookmarkEnd w:id="0"/>
          </w:p>
        </w:tc>
        <w:tc>
          <w:tcPr>
            <w:tcW w:w="1232" w:type="dxa"/>
            <w:shd w:val="clear" w:color="auto" w:fill="auto"/>
          </w:tcPr>
          <w:p w:rsidR="007102E0" w:rsidRDefault="007102E0" w:rsidP="0023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7102E0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02E0" w:rsidRPr="002D69D5" w:rsidTr="00666B58">
        <w:trPr>
          <w:trHeight w:val="417"/>
        </w:trPr>
        <w:tc>
          <w:tcPr>
            <w:tcW w:w="15187" w:type="dxa"/>
            <w:gridSpan w:val="11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5.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Оказание в </w:t>
            </w:r>
            <w:r>
              <w:rPr>
                <w:rFonts w:ascii="Times New Roman" w:hAnsi="Times New Roman"/>
                <w:sz w:val="24"/>
                <w:szCs w:val="24"/>
              </w:rPr>
              <w:t>городе Ставрополе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 помощи детям, нуждающимся в особой защите государства, и их семьям</w:t>
            </w:r>
          </w:p>
        </w:tc>
      </w:tr>
      <w:tr w:rsidR="007102E0" w:rsidRPr="002D69D5" w:rsidTr="00666B58"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или попечительством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</w:tr>
      <w:tr w:rsidR="007102E0" w:rsidRPr="002D69D5" w:rsidTr="00666B58"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</w:tr>
      <w:tr w:rsidR="007102E0" w:rsidRPr="002D69D5" w:rsidTr="00666B58">
        <w:trPr>
          <w:trHeight w:val="1764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 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7102E0" w:rsidRPr="002D69D5" w:rsidTr="007102E0">
        <w:trPr>
          <w:trHeight w:val="728"/>
        </w:trPr>
        <w:tc>
          <w:tcPr>
            <w:tcW w:w="15187" w:type="dxa"/>
            <w:gridSpan w:val="11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6. </w:t>
            </w:r>
            <w:r w:rsidRPr="00E92D03">
              <w:rPr>
                <w:rFonts w:ascii="Times New Roman" w:eastAsia="Calibri" w:hAnsi="Times New Roman"/>
                <w:sz w:val="24"/>
                <w:szCs w:val="24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7102E0" w:rsidRPr="002D69D5" w:rsidTr="00666B58">
        <w:trPr>
          <w:trHeight w:val="1783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 по взаимодействию с образовательными организациями, обеспечивающими профессионально-ориентационную работу с обучающимися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285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</w:tr>
      <w:tr w:rsidR="007102E0" w:rsidRPr="002D69D5" w:rsidTr="00666B58">
        <w:trPr>
          <w:trHeight w:val="644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shd w:val="clear" w:color="auto" w:fill="auto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2B7447">
              <w:rPr>
                <w:rFonts w:ascii="Times New Roman" w:eastAsia="Calibri" w:hAnsi="Times New Roman"/>
                <w:sz w:val="24"/>
                <w:szCs w:val="24"/>
              </w:rPr>
              <w:t>оля детей в возрасте от 5 до 18 лет, использующих сертификаты 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A47AFE">
              <w:rPr>
                <w:rFonts w:ascii="Times New Roman" w:eastAsia="Calibri" w:hAnsi="Times New Roman"/>
                <w:sz w:val="24"/>
                <w:szCs w:val="24"/>
              </w:rPr>
              <w:t>в общей численности детей в возрасте от 5 до 18 лет, проживающих на территории города Ставрополя</w:t>
            </w:r>
          </w:p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Default="007102E0" w:rsidP="00951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7,5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7102E0" w:rsidRPr="002D69D5" w:rsidTr="00236A72">
        <w:tc>
          <w:tcPr>
            <w:tcW w:w="817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7102E0" w:rsidRPr="002D69D5" w:rsidRDefault="007102E0" w:rsidP="0023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02E0" w:rsidRPr="002D69D5" w:rsidTr="00666B58">
        <w:trPr>
          <w:trHeight w:val="652"/>
        </w:trPr>
        <w:tc>
          <w:tcPr>
            <w:tcW w:w="15187" w:type="dxa"/>
            <w:gridSpan w:val="11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2.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A18EC">
              <w:rPr>
                <w:rFonts w:ascii="Times New Roman" w:hAnsi="Times New Roman"/>
                <w:sz w:val="24"/>
                <w:szCs w:val="24"/>
              </w:rPr>
              <w:t>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7102E0" w:rsidRPr="002D69D5" w:rsidTr="00666B58"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Нагрузка муниципальных дошкольных образовательных учреждений города Ставрополя (отношение численности детей, посещающих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муниципальные дошкольные образовательные учреждения, к числу имеющихся мест)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161,0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139,7</w:t>
            </w:r>
          </w:p>
        </w:tc>
      </w:tr>
      <w:tr w:rsidR="007102E0" w:rsidRPr="002D69D5" w:rsidTr="00666B58">
        <w:trPr>
          <w:trHeight w:val="635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обучающихся в муниципальных общеобразовательных учреждениях города Ставрополя, обучающихся в первую смену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02E0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7102E0" w:rsidRPr="002D69D5" w:rsidTr="00666B58">
        <w:trPr>
          <w:trHeight w:val="395"/>
        </w:trPr>
        <w:tc>
          <w:tcPr>
            <w:tcW w:w="15187" w:type="dxa"/>
            <w:gridSpan w:val="11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Подпрограмма «Расширение и усовершенствование сети муниципальных дошкольных и общеобразовательных учреждений» </w:t>
            </w:r>
          </w:p>
        </w:tc>
      </w:tr>
      <w:tr w:rsidR="007102E0" w:rsidRPr="002D69D5" w:rsidTr="00666B58">
        <w:trPr>
          <w:trHeight w:val="274"/>
        </w:trPr>
        <w:tc>
          <w:tcPr>
            <w:tcW w:w="15187" w:type="dxa"/>
            <w:gridSpan w:val="11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окращение дефицита мест в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 за счет расширения сети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7102E0" w:rsidRPr="002D69D5" w:rsidTr="00666B58">
        <w:trPr>
          <w:trHeight w:val="261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дошкольных образовательных учреждениях города Ставрополя (с нарастающим итогом)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15 855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16 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17 084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17 384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17 515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17 515 </w:t>
            </w:r>
          </w:p>
        </w:tc>
      </w:tr>
      <w:tr w:rsidR="007102E0" w:rsidRPr="002D69D5" w:rsidTr="00666B58">
        <w:trPr>
          <w:trHeight w:val="261"/>
        </w:trPr>
        <w:tc>
          <w:tcPr>
            <w:tcW w:w="817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102E0" w:rsidRPr="002D69D5" w:rsidRDefault="007102E0" w:rsidP="006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общеобразовательных учреждениях города Ставрополя (с нарастающим итогом)</w:t>
            </w:r>
          </w:p>
        </w:tc>
        <w:tc>
          <w:tcPr>
            <w:tcW w:w="1232" w:type="dxa"/>
            <w:shd w:val="clear" w:color="auto" w:fill="auto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29 745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31 295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20" w:type="dxa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:rsidR="007102E0" w:rsidRPr="002D69D5" w:rsidRDefault="007102E0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32 285</w:t>
            </w:r>
          </w:p>
        </w:tc>
      </w:tr>
    </w:tbl>
    <w:p w:rsidR="00666B58" w:rsidRPr="00265C66" w:rsidRDefault="00666B58" w:rsidP="00666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B58" w:rsidRDefault="00666B58" w:rsidP="00666B58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6B58" w:rsidRPr="00265C66" w:rsidRDefault="00666B58" w:rsidP="00666B58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6B58" w:rsidRDefault="00666B58" w:rsidP="00666B58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3F1408" w:rsidRPr="00796926" w:rsidRDefault="00666B58" w:rsidP="00666B58">
      <w:pPr>
        <w:pStyle w:val="ConsPlusNormal"/>
        <w:spacing w:line="240" w:lineRule="exact"/>
        <w:ind w:right="-740" w:hanging="142"/>
        <w:jc w:val="both"/>
        <w:outlineLvl w:val="2"/>
      </w:pPr>
      <w:r w:rsidRPr="00265C66">
        <w:t>администрации</w:t>
      </w:r>
      <w:r>
        <w:t xml:space="preserve"> </w:t>
      </w:r>
      <w:r w:rsidRPr="00265C66">
        <w:t>города Ставрополя</w:t>
      </w:r>
      <w:r w:rsidRPr="00265C6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Д.Ю. Семёнов</w:t>
      </w:r>
    </w:p>
    <w:sectPr w:rsidR="003F1408" w:rsidRPr="00796926" w:rsidSect="00666B58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70" w:rsidRDefault="00592370" w:rsidP="004E3505">
      <w:pPr>
        <w:spacing w:after="0" w:line="240" w:lineRule="auto"/>
      </w:pPr>
      <w:r>
        <w:separator/>
      </w:r>
    </w:p>
  </w:endnote>
  <w:endnote w:type="continuationSeparator" w:id="0">
    <w:p w:rsidR="00592370" w:rsidRDefault="00592370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70" w:rsidRDefault="00592370" w:rsidP="004E3505">
      <w:pPr>
        <w:spacing w:after="0" w:line="240" w:lineRule="auto"/>
      </w:pPr>
      <w:r>
        <w:separator/>
      </w:r>
    </w:p>
  </w:footnote>
  <w:footnote w:type="continuationSeparator" w:id="0">
    <w:p w:rsidR="00592370" w:rsidRDefault="00592370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833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F6703" w:rsidRPr="0043797B" w:rsidRDefault="00BF670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</w:rPr>
          <w:t>3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F6703" w:rsidRPr="00A049AC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F6703" w:rsidRDefault="00BF67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6703" w:rsidRPr="00371BFB" w:rsidRDefault="00BF67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6703" w:rsidRPr="004E4AF4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F6703" w:rsidRPr="004E4AF4" w:rsidRDefault="00BF670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3A3A"/>
    <w:rsid w:val="000213D0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3DE"/>
    <w:rsid w:val="00072469"/>
    <w:rsid w:val="000779A5"/>
    <w:rsid w:val="000854DD"/>
    <w:rsid w:val="0008616D"/>
    <w:rsid w:val="00086F44"/>
    <w:rsid w:val="0009015B"/>
    <w:rsid w:val="000907C8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B586D"/>
    <w:rsid w:val="000C35BC"/>
    <w:rsid w:val="000C4437"/>
    <w:rsid w:val="000C58DD"/>
    <w:rsid w:val="000C636B"/>
    <w:rsid w:val="000C709E"/>
    <w:rsid w:val="000D2158"/>
    <w:rsid w:val="000D428E"/>
    <w:rsid w:val="000E543E"/>
    <w:rsid w:val="000F0078"/>
    <w:rsid w:val="000F273B"/>
    <w:rsid w:val="000F2EC0"/>
    <w:rsid w:val="000F4F04"/>
    <w:rsid w:val="000F55A5"/>
    <w:rsid w:val="000F7BA4"/>
    <w:rsid w:val="00100E94"/>
    <w:rsid w:val="0010137C"/>
    <w:rsid w:val="00101F61"/>
    <w:rsid w:val="00105EE3"/>
    <w:rsid w:val="00112CFC"/>
    <w:rsid w:val="001135F8"/>
    <w:rsid w:val="00113EC2"/>
    <w:rsid w:val="00114B23"/>
    <w:rsid w:val="00115869"/>
    <w:rsid w:val="001165D5"/>
    <w:rsid w:val="00116E06"/>
    <w:rsid w:val="00116FED"/>
    <w:rsid w:val="001172C4"/>
    <w:rsid w:val="00120130"/>
    <w:rsid w:val="001223C0"/>
    <w:rsid w:val="00126F01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2569"/>
    <w:rsid w:val="00145336"/>
    <w:rsid w:val="00151A19"/>
    <w:rsid w:val="00151AF8"/>
    <w:rsid w:val="00155AAD"/>
    <w:rsid w:val="00156443"/>
    <w:rsid w:val="00157683"/>
    <w:rsid w:val="00157E12"/>
    <w:rsid w:val="00160CFA"/>
    <w:rsid w:val="001612A6"/>
    <w:rsid w:val="00162BD2"/>
    <w:rsid w:val="0016412D"/>
    <w:rsid w:val="00165269"/>
    <w:rsid w:val="00165CD1"/>
    <w:rsid w:val="00170F3E"/>
    <w:rsid w:val="00172262"/>
    <w:rsid w:val="00172E4E"/>
    <w:rsid w:val="0017626F"/>
    <w:rsid w:val="0017666F"/>
    <w:rsid w:val="00177DDE"/>
    <w:rsid w:val="001827EB"/>
    <w:rsid w:val="0018458F"/>
    <w:rsid w:val="001854B1"/>
    <w:rsid w:val="00186657"/>
    <w:rsid w:val="00186F45"/>
    <w:rsid w:val="001913D4"/>
    <w:rsid w:val="0019145E"/>
    <w:rsid w:val="00191D75"/>
    <w:rsid w:val="001940C1"/>
    <w:rsid w:val="001A0738"/>
    <w:rsid w:val="001A26D9"/>
    <w:rsid w:val="001A2A72"/>
    <w:rsid w:val="001A7465"/>
    <w:rsid w:val="001A7960"/>
    <w:rsid w:val="001B0232"/>
    <w:rsid w:val="001B1AA2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24AF"/>
    <w:rsid w:val="001E670A"/>
    <w:rsid w:val="001E67A8"/>
    <w:rsid w:val="001E727D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17E28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12B4"/>
    <w:rsid w:val="00253050"/>
    <w:rsid w:val="002530D3"/>
    <w:rsid w:val="002562A0"/>
    <w:rsid w:val="002609C7"/>
    <w:rsid w:val="00261862"/>
    <w:rsid w:val="00261C90"/>
    <w:rsid w:val="00263F62"/>
    <w:rsid w:val="002676C6"/>
    <w:rsid w:val="00271DB1"/>
    <w:rsid w:val="00272B9A"/>
    <w:rsid w:val="0027522E"/>
    <w:rsid w:val="0027596B"/>
    <w:rsid w:val="00277CAC"/>
    <w:rsid w:val="002842AF"/>
    <w:rsid w:val="00284A2C"/>
    <w:rsid w:val="0028791F"/>
    <w:rsid w:val="00292F2B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B5FB8"/>
    <w:rsid w:val="002B7447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1D54"/>
    <w:rsid w:val="003036F1"/>
    <w:rsid w:val="00307FD9"/>
    <w:rsid w:val="003215DB"/>
    <w:rsid w:val="00325AA1"/>
    <w:rsid w:val="00332A21"/>
    <w:rsid w:val="00335092"/>
    <w:rsid w:val="00335F4D"/>
    <w:rsid w:val="0034077F"/>
    <w:rsid w:val="003409A3"/>
    <w:rsid w:val="0034115C"/>
    <w:rsid w:val="003415D3"/>
    <w:rsid w:val="003416B5"/>
    <w:rsid w:val="00342975"/>
    <w:rsid w:val="00342F6E"/>
    <w:rsid w:val="00343755"/>
    <w:rsid w:val="0034393B"/>
    <w:rsid w:val="00345B14"/>
    <w:rsid w:val="003462DC"/>
    <w:rsid w:val="00346EB3"/>
    <w:rsid w:val="00347D82"/>
    <w:rsid w:val="0035150A"/>
    <w:rsid w:val="003519EB"/>
    <w:rsid w:val="00352A8A"/>
    <w:rsid w:val="003538EC"/>
    <w:rsid w:val="00360FE5"/>
    <w:rsid w:val="00361322"/>
    <w:rsid w:val="00361601"/>
    <w:rsid w:val="00363AED"/>
    <w:rsid w:val="003655F0"/>
    <w:rsid w:val="00365A0C"/>
    <w:rsid w:val="00371BFB"/>
    <w:rsid w:val="00372443"/>
    <w:rsid w:val="0037295B"/>
    <w:rsid w:val="00376777"/>
    <w:rsid w:val="00383475"/>
    <w:rsid w:val="00390FA6"/>
    <w:rsid w:val="00391713"/>
    <w:rsid w:val="00394288"/>
    <w:rsid w:val="003975DB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3CCB"/>
    <w:rsid w:val="003D4111"/>
    <w:rsid w:val="003D494A"/>
    <w:rsid w:val="003D4C0C"/>
    <w:rsid w:val="003E3E7A"/>
    <w:rsid w:val="003E5A99"/>
    <w:rsid w:val="003F0320"/>
    <w:rsid w:val="003F1408"/>
    <w:rsid w:val="003F60F2"/>
    <w:rsid w:val="003F6B17"/>
    <w:rsid w:val="00400651"/>
    <w:rsid w:val="0040278E"/>
    <w:rsid w:val="004053D4"/>
    <w:rsid w:val="00406EFD"/>
    <w:rsid w:val="00406F9A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5766"/>
    <w:rsid w:val="0043797B"/>
    <w:rsid w:val="00440920"/>
    <w:rsid w:val="00443235"/>
    <w:rsid w:val="004453C2"/>
    <w:rsid w:val="00447E69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11EA"/>
    <w:rsid w:val="00464CDF"/>
    <w:rsid w:val="00464FB7"/>
    <w:rsid w:val="004701FA"/>
    <w:rsid w:val="0047105D"/>
    <w:rsid w:val="00475568"/>
    <w:rsid w:val="004761E0"/>
    <w:rsid w:val="00476F2A"/>
    <w:rsid w:val="00477AC0"/>
    <w:rsid w:val="004809ED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C142B"/>
    <w:rsid w:val="004C1A71"/>
    <w:rsid w:val="004C1F59"/>
    <w:rsid w:val="004C2030"/>
    <w:rsid w:val="004C205E"/>
    <w:rsid w:val="004C3067"/>
    <w:rsid w:val="004C5AFF"/>
    <w:rsid w:val="004C7598"/>
    <w:rsid w:val="004D328E"/>
    <w:rsid w:val="004D3B44"/>
    <w:rsid w:val="004D5264"/>
    <w:rsid w:val="004E1BEB"/>
    <w:rsid w:val="004E3505"/>
    <w:rsid w:val="004E4AF4"/>
    <w:rsid w:val="004E66C0"/>
    <w:rsid w:val="004E7477"/>
    <w:rsid w:val="004E7E22"/>
    <w:rsid w:val="004F1568"/>
    <w:rsid w:val="004F4110"/>
    <w:rsid w:val="005007EB"/>
    <w:rsid w:val="00507B9A"/>
    <w:rsid w:val="00512F16"/>
    <w:rsid w:val="00513191"/>
    <w:rsid w:val="00516E94"/>
    <w:rsid w:val="00520613"/>
    <w:rsid w:val="005210B7"/>
    <w:rsid w:val="00521DBB"/>
    <w:rsid w:val="00524CC1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2370"/>
    <w:rsid w:val="00593092"/>
    <w:rsid w:val="00593BBD"/>
    <w:rsid w:val="00594F00"/>
    <w:rsid w:val="005A2464"/>
    <w:rsid w:val="005A2468"/>
    <w:rsid w:val="005A3E57"/>
    <w:rsid w:val="005A5460"/>
    <w:rsid w:val="005A5744"/>
    <w:rsid w:val="005A5ACA"/>
    <w:rsid w:val="005A7D10"/>
    <w:rsid w:val="005B2EB1"/>
    <w:rsid w:val="005B36C6"/>
    <w:rsid w:val="005B4245"/>
    <w:rsid w:val="005B5152"/>
    <w:rsid w:val="005C0949"/>
    <w:rsid w:val="005C0C98"/>
    <w:rsid w:val="005C3FD6"/>
    <w:rsid w:val="005C6732"/>
    <w:rsid w:val="005D1B65"/>
    <w:rsid w:val="005D1E2E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15D6E"/>
    <w:rsid w:val="006213E9"/>
    <w:rsid w:val="0062292F"/>
    <w:rsid w:val="006254F1"/>
    <w:rsid w:val="00634889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555F3"/>
    <w:rsid w:val="00664BAD"/>
    <w:rsid w:val="00665FF1"/>
    <w:rsid w:val="006663EE"/>
    <w:rsid w:val="00666B58"/>
    <w:rsid w:val="006672A0"/>
    <w:rsid w:val="00674E35"/>
    <w:rsid w:val="00675576"/>
    <w:rsid w:val="00676D54"/>
    <w:rsid w:val="00684835"/>
    <w:rsid w:val="00685064"/>
    <w:rsid w:val="00685C49"/>
    <w:rsid w:val="006870DF"/>
    <w:rsid w:val="00692053"/>
    <w:rsid w:val="00693B66"/>
    <w:rsid w:val="00696CB8"/>
    <w:rsid w:val="006A5138"/>
    <w:rsid w:val="006B40D9"/>
    <w:rsid w:val="006B53DA"/>
    <w:rsid w:val="006C0571"/>
    <w:rsid w:val="006C2E91"/>
    <w:rsid w:val="006C3018"/>
    <w:rsid w:val="006C420F"/>
    <w:rsid w:val="006C47AD"/>
    <w:rsid w:val="006D12A3"/>
    <w:rsid w:val="006D4B33"/>
    <w:rsid w:val="006D571F"/>
    <w:rsid w:val="006D66BD"/>
    <w:rsid w:val="006E0229"/>
    <w:rsid w:val="006E0CD0"/>
    <w:rsid w:val="006E13DE"/>
    <w:rsid w:val="006E1491"/>
    <w:rsid w:val="006E246A"/>
    <w:rsid w:val="006E3B25"/>
    <w:rsid w:val="006E6EA5"/>
    <w:rsid w:val="006F103C"/>
    <w:rsid w:val="006F23A4"/>
    <w:rsid w:val="006F2FFA"/>
    <w:rsid w:val="006F47D5"/>
    <w:rsid w:val="006F60C5"/>
    <w:rsid w:val="006F72F0"/>
    <w:rsid w:val="006F77B5"/>
    <w:rsid w:val="006F7A1A"/>
    <w:rsid w:val="0070680D"/>
    <w:rsid w:val="007073C3"/>
    <w:rsid w:val="007102E0"/>
    <w:rsid w:val="00713277"/>
    <w:rsid w:val="0071369E"/>
    <w:rsid w:val="00715587"/>
    <w:rsid w:val="00724F95"/>
    <w:rsid w:val="0072632E"/>
    <w:rsid w:val="0073246F"/>
    <w:rsid w:val="00732A79"/>
    <w:rsid w:val="00733AA8"/>
    <w:rsid w:val="00733ECE"/>
    <w:rsid w:val="00733FC2"/>
    <w:rsid w:val="007354E4"/>
    <w:rsid w:val="007368A8"/>
    <w:rsid w:val="007368F6"/>
    <w:rsid w:val="00743BA1"/>
    <w:rsid w:val="00745335"/>
    <w:rsid w:val="00755BAC"/>
    <w:rsid w:val="007578F7"/>
    <w:rsid w:val="00757DAB"/>
    <w:rsid w:val="00761FA2"/>
    <w:rsid w:val="00762146"/>
    <w:rsid w:val="007633EF"/>
    <w:rsid w:val="007639F5"/>
    <w:rsid w:val="00763D72"/>
    <w:rsid w:val="007674C3"/>
    <w:rsid w:val="00767AB2"/>
    <w:rsid w:val="00770BC7"/>
    <w:rsid w:val="007710B9"/>
    <w:rsid w:val="0077164A"/>
    <w:rsid w:val="00771B95"/>
    <w:rsid w:val="00771F3B"/>
    <w:rsid w:val="00772401"/>
    <w:rsid w:val="007778DE"/>
    <w:rsid w:val="00780BBF"/>
    <w:rsid w:val="00781042"/>
    <w:rsid w:val="00781D1D"/>
    <w:rsid w:val="00785D0D"/>
    <w:rsid w:val="0079406E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0D1"/>
    <w:rsid w:val="007B01E3"/>
    <w:rsid w:val="007B052A"/>
    <w:rsid w:val="007B0A26"/>
    <w:rsid w:val="007B4116"/>
    <w:rsid w:val="007B5E3E"/>
    <w:rsid w:val="007C18C4"/>
    <w:rsid w:val="007C31FE"/>
    <w:rsid w:val="007C407D"/>
    <w:rsid w:val="007C5521"/>
    <w:rsid w:val="007C62F6"/>
    <w:rsid w:val="007C7ED9"/>
    <w:rsid w:val="007D0930"/>
    <w:rsid w:val="007D1103"/>
    <w:rsid w:val="007D12C5"/>
    <w:rsid w:val="007D5CF2"/>
    <w:rsid w:val="007E51A7"/>
    <w:rsid w:val="007E531E"/>
    <w:rsid w:val="007E5E10"/>
    <w:rsid w:val="007E7F3A"/>
    <w:rsid w:val="007F1722"/>
    <w:rsid w:val="007F17D1"/>
    <w:rsid w:val="007F19AC"/>
    <w:rsid w:val="007F4A32"/>
    <w:rsid w:val="007F4A90"/>
    <w:rsid w:val="007F597A"/>
    <w:rsid w:val="007F68DE"/>
    <w:rsid w:val="007F6EEB"/>
    <w:rsid w:val="007F6F54"/>
    <w:rsid w:val="00802907"/>
    <w:rsid w:val="008064B3"/>
    <w:rsid w:val="00807068"/>
    <w:rsid w:val="008073FB"/>
    <w:rsid w:val="00807A19"/>
    <w:rsid w:val="0081264C"/>
    <w:rsid w:val="008144C7"/>
    <w:rsid w:val="00814C56"/>
    <w:rsid w:val="00815369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F3E"/>
    <w:rsid w:val="008763C5"/>
    <w:rsid w:val="00880D6D"/>
    <w:rsid w:val="00881834"/>
    <w:rsid w:val="00884DC5"/>
    <w:rsid w:val="00887D89"/>
    <w:rsid w:val="00890DC2"/>
    <w:rsid w:val="00890EFF"/>
    <w:rsid w:val="00892466"/>
    <w:rsid w:val="00896313"/>
    <w:rsid w:val="00897838"/>
    <w:rsid w:val="008A4283"/>
    <w:rsid w:val="008A42F5"/>
    <w:rsid w:val="008A74D9"/>
    <w:rsid w:val="008B38B4"/>
    <w:rsid w:val="008B38EF"/>
    <w:rsid w:val="008B5BC0"/>
    <w:rsid w:val="008B776A"/>
    <w:rsid w:val="008C10D3"/>
    <w:rsid w:val="008C23D5"/>
    <w:rsid w:val="008C58C6"/>
    <w:rsid w:val="008D2089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54C5"/>
    <w:rsid w:val="00937086"/>
    <w:rsid w:val="00937C2F"/>
    <w:rsid w:val="009436A8"/>
    <w:rsid w:val="00944039"/>
    <w:rsid w:val="00944541"/>
    <w:rsid w:val="00951DD1"/>
    <w:rsid w:val="00951EF2"/>
    <w:rsid w:val="00957C89"/>
    <w:rsid w:val="00960952"/>
    <w:rsid w:val="009632C5"/>
    <w:rsid w:val="0096533F"/>
    <w:rsid w:val="009653D7"/>
    <w:rsid w:val="00965DB7"/>
    <w:rsid w:val="0097063E"/>
    <w:rsid w:val="00972768"/>
    <w:rsid w:val="009747A0"/>
    <w:rsid w:val="00975204"/>
    <w:rsid w:val="009752CF"/>
    <w:rsid w:val="009765BD"/>
    <w:rsid w:val="00976A75"/>
    <w:rsid w:val="009776AC"/>
    <w:rsid w:val="00981A7D"/>
    <w:rsid w:val="0098288D"/>
    <w:rsid w:val="00982B02"/>
    <w:rsid w:val="00983407"/>
    <w:rsid w:val="0098424C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3CC"/>
    <w:rsid w:val="009C0CD0"/>
    <w:rsid w:val="009C40C7"/>
    <w:rsid w:val="009C45EC"/>
    <w:rsid w:val="009C5175"/>
    <w:rsid w:val="009C7AA7"/>
    <w:rsid w:val="009D03FF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4D9A"/>
    <w:rsid w:val="009F5A1C"/>
    <w:rsid w:val="009F631D"/>
    <w:rsid w:val="009F73CE"/>
    <w:rsid w:val="00A01039"/>
    <w:rsid w:val="00A01344"/>
    <w:rsid w:val="00A02A4D"/>
    <w:rsid w:val="00A049AC"/>
    <w:rsid w:val="00A04D9A"/>
    <w:rsid w:val="00A04FC2"/>
    <w:rsid w:val="00A05A06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3D26"/>
    <w:rsid w:val="00A44360"/>
    <w:rsid w:val="00A4526D"/>
    <w:rsid w:val="00A45DA7"/>
    <w:rsid w:val="00A47AFE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7D48"/>
    <w:rsid w:val="00A91386"/>
    <w:rsid w:val="00A920AF"/>
    <w:rsid w:val="00AA1ADD"/>
    <w:rsid w:val="00AA22C9"/>
    <w:rsid w:val="00AA470F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D4379"/>
    <w:rsid w:val="00AD6CFF"/>
    <w:rsid w:val="00AE1076"/>
    <w:rsid w:val="00AE508C"/>
    <w:rsid w:val="00AE5764"/>
    <w:rsid w:val="00AE6C83"/>
    <w:rsid w:val="00AE7FD5"/>
    <w:rsid w:val="00AF2D4E"/>
    <w:rsid w:val="00AF306E"/>
    <w:rsid w:val="00AF62D4"/>
    <w:rsid w:val="00AF789C"/>
    <w:rsid w:val="00B00D45"/>
    <w:rsid w:val="00B01A6B"/>
    <w:rsid w:val="00B02810"/>
    <w:rsid w:val="00B04560"/>
    <w:rsid w:val="00B05A78"/>
    <w:rsid w:val="00B05FD3"/>
    <w:rsid w:val="00B11DD5"/>
    <w:rsid w:val="00B16344"/>
    <w:rsid w:val="00B205B9"/>
    <w:rsid w:val="00B22DAC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6B3E"/>
    <w:rsid w:val="00B77A9D"/>
    <w:rsid w:val="00B8465E"/>
    <w:rsid w:val="00B84A04"/>
    <w:rsid w:val="00B85A64"/>
    <w:rsid w:val="00B90687"/>
    <w:rsid w:val="00B9750D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B679F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113"/>
    <w:rsid w:val="00BE1552"/>
    <w:rsid w:val="00BE354E"/>
    <w:rsid w:val="00BE3C19"/>
    <w:rsid w:val="00BE3E16"/>
    <w:rsid w:val="00BE5641"/>
    <w:rsid w:val="00BE68CD"/>
    <w:rsid w:val="00BE6BAF"/>
    <w:rsid w:val="00BF0136"/>
    <w:rsid w:val="00BF037E"/>
    <w:rsid w:val="00BF0757"/>
    <w:rsid w:val="00BF2324"/>
    <w:rsid w:val="00BF3A6C"/>
    <w:rsid w:val="00BF6703"/>
    <w:rsid w:val="00BF7B2B"/>
    <w:rsid w:val="00BF7CD5"/>
    <w:rsid w:val="00C00EB9"/>
    <w:rsid w:val="00C02BA0"/>
    <w:rsid w:val="00C02F08"/>
    <w:rsid w:val="00C05378"/>
    <w:rsid w:val="00C053DF"/>
    <w:rsid w:val="00C05B92"/>
    <w:rsid w:val="00C102E5"/>
    <w:rsid w:val="00C160F5"/>
    <w:rsid w:val="00C233A7"/>
    <w:rsid w:val="00C246B8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612"/>
    <w:rsid w:val="00C4687C"/>
    <w:rsid w:val="00C46F13"/>
    <w:rsid w:val="00C4755D"/>
    <w:rsid w:val="00C47BF0"/>
    <w:rsid w:val="00C51786"/>
    <w:rsid w:val="00C548FA"/>
    <w:rsid w:val="00C565A2"/>
    <w:rsid w:val="00C56A28"/>
    <w:rsid w:val="00C56C88"/>
    <w:rsid w:val="00C60C91"/>
    <w:rsid w:val="00C60DAE"/>
    <w:rsid w:val="00C61C8B"/>
    <w:rsid w:val="00C621A3"/>
    <w:rsid w:val="00C635F0"/>
    <w:rsid w:val="00C70160"/>
    <w:rsid w:val="00C707EE"/>
    <w:rsid w:val="00C70AF0"/>
    <w:rsid w:val="00C75526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A6DFE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E4D76"/>
    <w:rsid w:val="00CF0BD8"/>
    <w:rsid w:val="00D00637"/>
    <w:rsid w:val="00D02158"/>
    <w:rsid w:val="00D02579"/>
    <w:rsid w:val="00D0326D"/>
    <w:rsid w:val="00D03DC6"/>
    <w:rsid w:val="00D0439D"/>
    <w:rsid w:val="00D054A8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4166"/>
    <w:rsid w:val="00D70F30"/>
    <w:rsid w:val="00D72DE2"/>
    <w:rsid w:val="00D75786"/>
    <w:rsid w:val="00D75A8E"/>
    <w:rsid w:val="00D7708C"/>
    <w:rsid w:val="00D959B7"/>
    <w:rsid w:val="00D967A9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5924"/>
    <w:rsid w:val="00DF622E"/>
    <w:rsid w:val="00DF7872"/>
    <w:rsid w:val="00E01CE1"/>
    <w:rsid w:val="00E03DDB"/>
    <w:rsid w:val="00E04547"/>
    <w:rsid w:val="00E054CF"/>
    <w:rsid w:val="00E0659C"/>
    <w:rsid w:val="00E10DE1"/>
    <w:rsid w:val="00E10ECC"/>
    <w:rsid w:val="00E124A2"/>
    <w:rsid w:val="00E13822"/>
    <w:rsid w:val="00E157EE"/>
    <w:rsid w:val="00E1634E"/>
    <w:rsid w:val="00E16786"/>
    <w:rsid w:val="00E208D4"/>
    <w:rsid w:val="00E30424"/>
    <w:rsid w:val="00E310D8"/>
    <w:rsid w:val="00E33136"/>
    <w:rsid w:val="00E40314"/>
    <w:rsid w:val="00E42114"/>
    <w:rsid w:val="00E42E19"/>
    <w:rsid w:val="00E45512"/>
    <w:rsid w:val="00E46846"/>
    <w:rsid w:val="00E5049D"/>
    <w:rsid w:val="00E53863"/>
    <w:rsid w:val="00E5407E"/>
    <w:rsid w:val="00E544CE"/>
    <w:rsid w:val="00E54B90"/>
    <w:rsid w:val="00E54EEC"/>
    <w:rsid w:val="00E611B1"/>
    <w:rsid w:val="00E66916"/>
    <w:rsid w:val="00E73655"/>
    <w:rsid w:val="00E75830"/>
    <w:rsid w:val="00E77F54"/>
    <w:rsid w:val="00E83905"/>
    <w:rsid w:val="00E846CD"/>
    <w:rsid w:val="00E9226F"/>
    <w:rsid w:val="00E97B0F"/>
    <w:rsid w:val="00EA14AA"/>
    <w:rsid w:val="00EA1B2F"/>
    <w:rsid w:val="00EA24C2"/>
    <w:rsid w:val="00EA2D87"/>
    <w:rsid w:val="00EA52FF"/>
    <w:rsid w:val="00EB048C"/>
    <w:rsid w:val="00EB73E9"/>
    <w:rsid w:val="00EC7414"/>
    <w:rsid w:val="00ED06C6"/>
    <w:rsid w:val="00ED18F0"/>
    <w:rsid w:val="00ED2030"/>
    <w:rsid w:val="00ED21CE"/>
    <w:rsid w:val="00EE1987"/>
    <w:rsid w:val="00EE1DB7"/>
    <w:rsid w:val="00EE4658"/>
    <w:rsid w:val="00EE5546"/>
    <w:rsid w:val="00EE5ABC"/>
    <w:rsid w:val="00EE7100"/>
    <w:rsid w:val="00EF4061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5022"/>
    <w:rsid w:val="00F476FE"/>
    <w:rsid w:val="00F47892"/>
    <w:rsid w:val="00F52736"/>
    <w:rsid w:val="00F527CA"/>
    <w:rsid w:val="00F53B9E"/>
    <w:rsid w:val="00F5777F"/>
    <w:rsid w:val="00F60702"/>
    <w:rsid w:val="00F60901"/>
    <w:rsid w:val="00F60CA0"/>
    <w:rsid w:val="00F61DC3"/>
    <w:rsid w:val="00F6445F"/>
    <w:rsid w:val="00F64D78"/>
    <w:rsid w:val="00F70809"/>
    <w:rsid w:val="00F741CA"/>
    <w:rsid w:val="00F75624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738A"/>
    <w:rsid w:val="00F97BD3"/>
    <w:rsid w:val="00FA625B"/>
    <w:rsid w:val="00FA75B3"/>
    <w:rsid w:val="00FA795A"/>
    <w:rsid w:val="00FB37CC"/>
    <w:rsid w:val="00FB46EE"/>
    <w:rsid w:val="00FB571B"/>
    <w:rsid w:val="00FB5D56"/>
    <w:rsid w:val="00FC05C9"/>
    <w:rsid w:val="00FC0A05"/>
    <w:rsid w:val="00FC1859"/>
    <w:rsid w:val="00FC1F00"/>
    <w:rsid w:val="00FC39D6"/>
    <w:rsid w:val="00FC767F"/>
    <w:rsid w:val="00FD2AA9"/>
    <w:rsid w:val="00FD4C31"/>
    <w:rsid w:val="00FD547E"/>
    <w:rsid w:val="00FE33A5"/>
    <w:rsid w:val="00FE3AD6"/>
    <w:rsid w:val="00FE3F9A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8739-88E8-42CC-B6A0-3E9831D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10528</Words>
  <Characters>60015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Черниговская Наталья Александровна</cp:lastModifiedBy>
  <cp:revision>11</cp:revision>
  <cp:lastPrinted>2021-12-14T05:18:00Z</cp:lastPrinted>
  <dcterms:created xsi:type="dcterms:W3CDTF">2022-01-18T05:58:00Z</dcterms:created>
  <dcterms:modified xsi:type="dcterms:W3CDTF">2022-01-19T08:39:00Z</dcterms:modified>
</cp:coreProperties>
</file>